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D19F2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Министерство образования Новосибирской области</w:t>
      </w:r>
    </w:p>
    <w:p w14:paraId="1A99335B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Департамент образования мэрии города Новосибирска</w:t>
      </w:r>
    </w:p>
    <w:p w14:paraId="0253E6C1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МБОУ «Новосибирская классическая гимназия № 17»</w:t>
      </w:r>
    </w:p>
    <w:p w14:paraId="67C83288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Новосибирская митрополия РПЦ</w:t>
      </w:r>
    </w:p>
    <w:p w14:paraId="064782FF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93739" w14:textId="77777777" w:rsidR="00F540E3" w:rsidRPr="00773670" w:rsidRDefault="00F540E3" w:rsidP="00F540E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5483D3B" w14:textId="2D21E76B" w:rsidR="00F540E3" w:rsidRPr="00773670" w:rsidRDefault="00F540E3" w:rsidP="00F540E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</w:t>
      </w:r>
      <w:r w:rsidR="00A50246">
        <w:rPr>
          <w:rFonts w:ascii="Times New Roman" w:hAnsi="Times New Roman" w:cs="Times New Roman"/>
          <w:b/>
          <w:sz w:val="24"/>
          <w:szCs w:val="24"/>
        </w:rPr>
        <w:t>б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открытых Тихомировских Чтениях</w:t>
      </w:r>
    </w:p>
    <w:p w14:paraId="7F61CAC3" w14:textId="77777777" w:rsidR="00F540E3" w:rsidRPr="00773670" w:rsidRDefault="00F540E3" w:rsidP="00F540E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C8756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6D0C8AF" w14:textId="4B9DD378" w:rsidR="00F540E3" w:rsidRPr="00773670" w:rsidRDefault="00F540E3" w:rsidP="00F54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54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670">
        <w:rPr>
          <w:rFonts w:ascii="Times New Roman" w:hAnsi="Times New Roman" w:cs="Times New Roman"/>
          <w:color w:val="000000"/>
          <w:sz w:val="24"/>
          <w:szCs w:val="24"/>
        </w:rPr>
        <w:t>Тихомировские</w:t>
      </w:r>
      <w:proofErr w:type="spellEnd"/>
      <w:r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Чтения проводятся в рамках XXV Новосибирских Рождественских образовательных чтений, </w:t>
      </w:r>
      <w:r w:rsidR="00C0636E" w:rsidRPr="00C0636E">
        <w:rPr>
          <w:rFonts w:ascii="Times New Roman" w:hAnsi="Times New Roman" w:cs="Times New Roman"/>
          <w:color w:val="000000"/>
          <w:sz w:val="24"/>
          <w:szCs w:val="24"/>
        </w:rPr>
        <w:t>тема которых «К 350-летию со дня рождения Петра I: секулярный мир и религиозность».</w:t>
      </w:r>
      <w:r w:rsidR="00C0636E">
        <w:rPr>
          <w:rFonts w:ascii="Times New Roman" w:hAnsi="Times New Roman" w:cs="Times New Roman"/>
          <w:color w:val="000000"/>
          <w:sz w:val="24"/>
          <w:szCs w:val="24"/>
        </w:rPr>
        <w:t xml:space="preserve"> По-прежнему актуальной для школьников остается 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>тема «Александр Невский: Запад и Восток, историческая память народа»</w:t>
      </w:r>
      <w:r w:rsidR="00C0636E">
        <w:rPr>
          <w:rFonts w:ascii="Times New Roman" w:hAnsi="Times New Roman" w:cs="Times New Roman"/>
          <w:color w:val="000000"/>
          <w:sz w:val="24"/>
          <w:szCs w:val="24"/>
        </w:rPr>
        <w:t xml:space="preserve"> в связи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36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5" w:history="1">
        <w:r w:rsidRPr="00773670">
          <w:rPr>
            <w:rFonts w:ascii="Times New Roman" w:hAnsi="Times New Roman" w:cs="Times New Roman"/>
            <w:color w:val="000000"/>
            <w:sz w:val="24"/>
            <w:szCs w:val="24"/>
          </w:rPr>
          <w:t xml:space="preserve"> 800-лети</w:t>
        </w:r>
        <w:r w:rsidR="00C0636E">
          <w:rPr>
            <w:rFonts w:ascii="Times New Roman" w:hAnsi="Times New Roman" w:cs="Times New Roman"/>
            <w:color w:val="000000"/>
            <w:sz w:val="24"/>
            <w:szCs w:val="24"/>
          </w:rPr>
          <w:t>ем</w:t>
        </w:r>
        <w:r w:rsidRPr="00773670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со дня рождения св. </w:t>
        </w:r>
        <w:proofErr w:type="spellStart"/>
        <w:r w:rsidRPr="00773670">
          <w:rPr>
            <w:rFonts w:ascii="Times New Roman" w:hAnsi="Times New Roman" w:cs="Times New Roman"/>
            <w:color w:val="000000"/>
            <w:sz w:val="24"/>
            <w:szCs w:val="24"/>
          </w:rPr>
          <w:t>блгв</w:t>
        </w:r>
        <w:proofErr w:type="spellEnd"/>
        <w:r w:rsidRPr="00773670">
          <w:rPr>
            <w:rFonts w:ascii="Times New Roman" w:hAnsi="Times New Roman" w:cs="Times New Roman"/>
            <w:color w:val="000000"/>
            <w:sz w:val="24"/>
            <w:szCs w:val="24"/>
          </w:rPr>
          <w:t>. кн. Александра Невского</w:t>
        </w:r>
      </w:hyperlink>
      <w:r w:rsidR="006E352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540E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>-ой годовщин</w:t>
      </w:r>
      <w:r w:rsidR="006E35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Победы в Великой Отечественной войне</w:t>
      </w:r>
      <w:r w:rsidR="006E35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4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>Особенностью проводимых Чтений является отражение духовно-нравственных аспектов в содержании работ учащихся, что будет способствовать реализации Концепции духовно-нравственного воспитания российских школьников, разработанной в соответствии с требованиями Закона Российской Федерации «Об образовании» (ст. 7 «Федеральные государственные образовательные стандарты»).</w:t>
      </w:r>
    </w:p>
    <w:p w14:paraId="32AF9E44" w14:textId="103DE41D" w:rsidR="00F540E3" w:rsidRPr="00773670" w:rsidRDefault="00F540E3" w:rsidP="00F54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Заявленная тема Чтений требует глубокого и вдумчивого осмысления событий минувших столетий, связанных </w:t>
      </w:r>
      <w:r w:rsidR="006E3522">
        <w:rPr>
          <w:rFonts w:ascii="Times New Roman" w:hAnsi="Times New Roman" w:cs="Times New Roman"/>
          <w:color w:val="000000"/>
          <w:sz w:val="24"/>
          <w:szCs w:val="24"/>
        </w:rPr>
        <w:t xml:space="preserve">с именем Петра </w:t>
      </w:r>
      <w:r w:rsidR="006E3522" w:rsidRPr="00C0636E">
        <w:rPr>
          <w:rFonts w:ascii="Times New Roman" w:hAnsi="Times New Roman" w:cs="Times New Roman"/>
          <w:color w:val="000000"/>
          <w:sz w:val="24"/>
          <w:szCs w:val="24"/>
        </w:rPr>
        <w:t xml:space="preserve">I: </w:t>
      </w:r>
      <w:r w:rsidR="006E352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>со славным именем России – Александра Невского, значением его ратного подвига во имя защиты Родины для последующих поколений, включая годы Великой Отечественной войны.</w:t>
      </w:r>
    </w:p>
    <w:p w14:paraId="1657757E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34430DA2" w14:textId="77777777" w:rsidR="00F540E3" w:rsidRPr="00773670" w:rsidRDefault="00F540E3" w:rsidP="00F540E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сохранение исторической памяти и укрепление единства в понимании ключевых событий отечественной истории;</w:t>
      </w:r>
    </w:p>
    <w:p w14:paraId="0B6ED5CC" w14:textId="77777777" w:rsidR="00F540E3" w:rsidRPr="00773670" w:rsidRDefault="00F540E3" w:rsidP="00F540E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развитие и поддержание интереса к духовно-нравственному и историко-культурному наследию России, родного города;</w:t>
      </w:r>
    </w:p>
    <w:p w14:paraId="360CB3B3" w14:textId="77777777" w:rsidR="00F540E3" w:rsidRPr="00773670" w:rsidRDefault="00F540E3" w:rsidP="00F540E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формирование гражданской позиции школьников через историко-краеведческую деятельность, направленную на изучение основных вех развития и становления Новониколаевска-Новосибирска и социально значимых для него событий;</w:t>
      </w:r>
    </w:p>
    <w:p w14:paraId="2056A389" w14:textId="77777777" w:rsidR="00F540E3" w:rsidRPr="00773670" w:rsidRDefault="00F540E3" w:rsidP="00F540E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развитие интеллектуальных творческих способностей школьников через освоение ими способов поисково-краеведческой и научно-исследовательской работы.</w:t>
      </w:r>
    </w:p>
    <w:p w14:paraId="36CC7984" w14:textId="77777777" w:rsidR="00F540E3" w:rsidRPr="00773670" w:rsidRDefault="00F540E3" w:rsidP="00F540E3">
      <w:pPr>
        <w:pStyle w:val="a4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</w:p>
    <w:p w14:paraId="5D5E8003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Учредители</w:t>
      </w:r>
    </w:p>
    <w:p w14:paraId="0D61E2BD" w14:textId="77777777" w:rsidR="00F540E3" w:rsidRPr="00773670" w:rsidRDefault="00F540E3" w:rsidP="00F540E3">
      <w:pPr>
        <w:keepNext/>
        <w:keepLines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Министерство образования Новосибирской области при участии Новосибирской митрополии РПЦ, департамента образования мэрии города Новосибирска.</w:t>
      </w:r>
    </w:p>
    <w:p w14:paraId="7F44127F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718687EC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Организатор</w:t>
      </w:r>
    </w:p>
    <w:p w14:paraId="51195741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МБОУ «Новосибирская классическая гимназия № 17».</w:t>
      </w:r>
    </w:p>
    <w:p w14:paraId="54352F74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A62FD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Участники Чтений</w:t>
      </w:r>
    </w:p>
    <w:p w14:paraId="67644253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Участниками Чтений являются учащиеся 6–11-ых классов школ, гимназий, лицеев г. Новосибирска и Новосибирской области. На отдельных секциях возможны выступления студентов колледжей и вузов, что позволит расширить не только целевую аудиторию, но и горизонты научно-практической деятельности молодых исследователей.</w:t>
      </w:r>
    </w:p>
    <w:p w14:paraId="0C514FC2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D84A5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Социальные партнеры</w:t>
      </w:r>
    </w:p>
    <w:p w14:paraId="52866623" w14:textId="3DAF099F" w:rsidR="00F540E3" w:rsidRPr="00FF2F24" w:rsidRDefault="00F540E3" w:rsidP="00F54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Чтения проводятся при поддержке Новосибирской митрополии РПЦ, Православной гимназии во имя Пр</w:t>
      </w:r>
      <w:r w:rsidR="00CD0AA6">
        <w:rPr>
          <w:rFonts w:ascii="Times New Roman" w:hAnsi="Times New Roman" w:cs="Times New Roman"/>
          <w:sz w:val="24"/>
          <w:szCs w:val="24"/>
        </w:rPr>
        <w:t xml:space="preserve">еподобного Сергия Радонежского, Музея </w:t>
      </w:r>
      <w:r w:rsidRPr="00773670">
        <w:rPr>
          <w:rFonts w:ascii="Times New Roman" w:hAnsi="Times New Roman" w:cs="Times New Roman"/>
          <w:sz w:val="24"/>
          <w:szCs w:val="24"/>
        </w:rPr>
        <w:t xml:space="preserve">Новосибирска, </w:t>
      </w:r>
      <w:r w:rsidR="00CD0AA6">
        <w:rPr>
          <w:rFonts w:ascii="Times New Roman" w:hAnsi="Times New Roman" w:cs="Times New Roman"/>
          <w:sz w:val="24"/>
          <w:szCs w:val="24"/>
        </w:rPr>
        <w:t>Городского</w:t>
      </w:r>
      <w:r w:rsidR="00CD0AA6" w:rsidRPr="00CD0AA6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D0AA6">
        <w:rPr>
          <w:rFonts w:ascii="Times New Roman" w:hAnsi="Times New Roman" w:cs="Times New Roman"/>
          <w:sz w:val="24"/>
          <w:szCs w:val="24"/>
        </w:rPr>
        <w:t>а</w:t>
      </w:r>
      <w:r w:rsidR="00CD0AA6" w:rsidRPr="00CD0AA6">
        <w:rPr>
          <w:rFonts w:ascii="Times New Roman" w:hAnsi="Times New Roman" w:cs="Times New Roman"/>
          <w:sz w:val="24"/>
          <w:szCs w:val="24"/>
        </w:rPr>
        <w:t xml:space="preserve"> истории Новосибирской книги им. Н. П. Литвинова</w:t>
      </w:r>
      <w:r w:rsidR="00CD0AA6">
        <w:rPr>
          <w:rFonts w:ascii="Times New Roman" w:hAnsi="Times New Roman" w:cs="Times New Roman"/>
          <w:sz w:val="24"/>
          <w:szCs w:val="24"/>
        </w:rPr>
        <w:t xml:space="preserve">, </w:t>
      </w:r>
      <w:r w:rsidRPr="00773670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CD0AA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773670">
        <w:rPr>
          <w:rFonts w:ascii="Times New Roman" w:hAnsi="Times New Roman" w:cs="Times New Roman"/>
          <w:sz w:val="24"/>
          <w:szCs w:val="24"/>
        </w:rPr>
        <w:t xml:space="preserve">областной научной библиотеки, </w:t>
      </w:r>
      <w:r w:rsidRPr="0077367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73670">
        <w:rPr>
          <w:rFonts w:ascii="Times New Roman" w:hAnsi="Times New Roman" w:cs="Times New Roman"/>
          <w:sz w:val="24"/>
          <w:szCs w:val="24"/>
        </w:rPr>
        <w:t>аучно-производственного цент</w:t>
      </w:r>
      <w:r w:rsidRPr="00FF2F24">
        <w:rPr>
          <w:rFonts w:ascii="Times New Roman" w:hAnsi="Times New Roman" w:cs="Times New Roman"/>
          <w:sz w:val="24"/>
          <w:szCs w:val="24"/>
        </w:rPr>
        <w:t>ра по сохранению исто</w:t>
      </w:r>
      <w:r w:rsidR="00CD0AA6">
        <w:rPr>
          <w:rFonts w:ascii="Times New Roman" w:hAnsi="Times New Roman" w:cs="Times New Roman"/>
          <w:sz w:val="24"/>
          <w:szCs w:val="24"/>
        </w:rPr>
        <w:t>рико-культурного наследия НСО, Г</w:t>
      </w:r>
      <w:r w:rsidRPr="00FF2F24">
        <w:rPr>
          <w:rFonts w:ascii="Times New Roman" w:hAnsi="Times New Roman" w:cs="Times New Roman"/>
          <w:sz w:val="24"/>
          <w:szCs w:val="24"/>
        </w:rPr>
        <w:t xml:space="preserve">ородского центра информатизации «Эгида». В организации и проведении Чтений примут участие преподаватели НГУ, НГПУ, </w:t>
      </w:r>
      <w:proofErr w:type="spellStart"/>
      <w:r w:rsidRPr="00FF2F24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FF2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F24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FF2F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92F66" w14:textId="77777777" w:rsidR="00F540E3" w:rsidRPr="00FF2F24" w:rsidRDefault="00F540E3" w:rsidP="00F54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C17FF" w14:textId="77777777" w:rsidR="00F540E3" w:rsidRPr="00FF2F24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2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Чтений: секции и их тематика</w:t>
      </w:r>
    </w:p>
    <w:p w14:paraId="2B988940" w14:textId="05B1B20C" w:rsidR="00646A59" w:rsidRPr="00FF2F24" w:rsidRDefault="00F540E3" w:rsidP="00443226">
      <w:pPr>
        <w:tabs>
          <w:tab w:val="left" w:pos="180"/>
        </w:tabs>
        <w:spacing w:after="0" w:line="240" w:lineRule="auto"/>
        <w:ind w:firstLine="709"/>
        <w:jc w:val="both"/>
        <w:rPr>
          <w:rFonts w:ascii="Calibri" w:hAnsi="Calibri" w:cs="Calibri"/>
        </w:rPr>
      </w:pPr>
      <w:r w:rsidRPr="00FF2F24">
        <w:rPr>
          <w:rFonts w:ascii="Times New Roman" w:hAnsi="Times New Roman" w:cs="Times New Roman"/>
          <w:sz w:val="24"/>
          <w:szCs w:val="24"/>
        </w:rPr>
        <w:t>Программа Чтений направлена на формирование у учащихся ценностного отношения к истории России, своего края, к отечественному культурно-историческому наследию</w:t>
      </w:r>
      <w:r w:rsidR="00646A59" w:rsidRPr="00FF2F24">
        <w:rPr>
          <w:rFonts w:ascii="Times New Roman" w:hAnsi="Times New Roman" w:cs="Times New Roman"/>
          <w:sz w:val="24"/>
          <w:szCs w:val="24"/>
        </w:rPr>
        <w:t xml:space="preserve">, на </w:t>
      </w:r>
      <w:r w:rsidR="006A1EC7" w:rsidRPr="00FF2F24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FF2F24">
        <w:rPr>
          <w:rFonts w:ascii="Times New Roman" w:hAnsi="Times New Roman" w:cs="Times New Roman"/>
          <w:sz w:val="24"/>
          <w:szCs w:val="24"/>
        </w:rPr>
        <w:t>духовно-нравственно</w:t>
      </w:r>
      <w:r w:rsidR="006A1EC7" w:rsidRPr="00FF2F24">
        <w:rPr>
          <w:rFonts w:ascii="Times New Roman" w:hAnsi="Times New Roman" w:cs="Times New Roman"/>
          <w:sz w:val="24"/>
          <w:szCs w:val="24"/>
        </w:rPr>
        <w:t>го воспитания</w:t>
      </w:r>
      <w:r w:rsidRPr="00FF2F24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FB40DB" w:rsidRPr="00FF2F24">
        <w:rPr>
          <w:rFonts w:ascii="Times New Roman" w:hAnsi="Times New Roman" w:cs="Times New Roman"/>
          <w:sz w:val="24"/>
          <w:szCs w:val="24"/>
        </w:rPr>
        <w:t>, программа будет реализована в работе 9 секций</w:t>
      </w:r>
      <w:r w:rsidRPr="00FF2F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B0E44D" w14:textId="6CF17210" w:rsidR="00F540E3" w:rsidRPr="00FF2F24" w:rsidRDefault="00F540E3" w:rsidP="00F54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F24">
        <w:rPr>
          <w:rFonts w:ascii="Times New Roman" w:hAnsi="Times New Roman" w:cs="Times New Roman"/>
          <w:i/>
          <w:sz w:val="24"/>
          <w:szCs w:val="24"/>
        </w:rPr>
        <w:t>«Православная культура»</w:t>
      </w:r>
      <w:r w:rsidRPr="00FF2F24">
        <w:rPr>
          <w:rFonts w:ascii="Times New Roman" w:hAnsi="Times New Roman" w:cs="Times New Roman"/>
          <w:sz w:val="24"/>
          <w:szCs w:val="24"/>
        </w:rPr>
        <w:t>. Содержание докладов и научных работ на этой секции связано с</w:t>
      </w:r>
      <w:hyperlink r:id="rId6" w:history="1">
        <w:r w:rsidRPr="00FF2F24">
          <w:rPr>
            <w:rFonts w:ascii="Times New Roman" w:hAnsi="Times New Roman" w:cs="Times New Roman"/>
            <w:sz w:val="24"/>
            <w:szCs w:val="24"/>
          </w:rPr>
          <w:t xml:space="preserve"> 800-летием со дня рождения св. </w:t>
        </w:r>
        <w:proofErr w:type="spellStart"/>
        <w:r w:rsidRPr="00FF2F24">
          <w:rPr>
            <w:rFonts w:ascii="Times New Roman" w:hAnsi="Times New Roman" w:cs="Times New Roman"/>
            <w:sz w:val="24"/>
            <w:szCs w:val="24"/>
          </w:rPr>
          <w:t>блгв</w:t>
        </w:r>
        <w:proofErr w:type="spellEnd"/>
        <w:r w:rsidRPr="00FF2F24">
          <w:rPr>
            <w:rFonts w:ascii="Times New Roman" w:hAnsi="Times New Roman" w:cs="Times New Roman"/>
            <w:sz w:val="24"/>
            <w:szCs w:val="24"/>
          </w:rPr>
          <w:t>. кн. Александра Невского</w:t>
        </w:r>
      </w:hyperlink>
      <w:r w:rsidRPr="00FF2F2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443226" w:rsidRPr="00FF2F2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перенесением его мощей в г. Санкт-Петербург, со </w:t>
      </w:r>
      <w:r w:rsidR="00FB40DB" w:rsidRPr="00FF2F2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святыми современниками Петра</w:t>
      </w:r>
      <w:r w:rsidR="00443226" w:rsidRPr="00FF2F24">
        <w:rPr>
          <w:rFonts w:ascii="Calibri" w:hAnsi="Calibri" w:cs="Calibri"/>
          <w:sz w:val="26"/>
          <w:szCs w:val="26"/>
        </w:rPr>
        <w:t xml:space="preserve"> I, </w:t>
      </w:r>
      <w:r w:rsidR="00443226" w:rsidRPr="00FF2F24">
        <w:rPr>
          <w:rFonts w:ascii="Times New Roman" w:hAnsi="Times New Roman" w:cs="Times New Roman"/>
          <w:sz w:val="24"/>
          <w:szCs w:val="24"/>
        </w:rPr>
        <w:t>с</w:t>
      </w:r>
      <w:r w:rsidR="00443226" w:rsidRPr="00FF2F24">
        <w:rPr>
          <w:rFonts w:ascii="Calibri" w:hAnsi="Calibri" w:cs="Calibri"/>
          <w:sz w:val="26"/>
          <w:szCs w:val="26"/>
        </w:rPr>
        <w:t xml:space="preserve"> </w:t>
      </w:r>
      <w:r w:rsidRPr="00FF2F24">
        <w:rPr>
          <w:rFonts w:ascii="Times New Roman" w:hAnsi="Times New Roman" w:cs="Times New Roman"/>
          <w:sz w:val="24"/>
          <w:szCs w:val="24"/>
        </w:rPr>
        <w:t>предысторией и обстоятельствами восстановления патриаршества в России, гонением на церковь после Октябрьской революции 1917 года, со святынями земли Русской, с выдающимися событиями в родной стране, с великими памятниками православной культуры России.</w:t>
      </w:r>
    </w:p>
    <w:p w14:paraId="2E4BFB6D" w14:textId="0D06FFC5" w:rsidR="00646A59" w:rsidRPr="00FF2F24" w:rsidRDefault="00646A59" w:rsidP="00646A5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F24">
        <w:rPr>
          <w:rFonts w:ascii="Times New Roman" w:hAnsi="Times New Roman" w:cs="Times New Roman"/>
          <w:i/>
          <w:sz w:val="24"/>
          <w:szCs w:val="24"/>
        </w:rPr>
        <w:t>«История».</w:t>
      </w:r>
      <w:r w:rsidRPr="00FF2F24">
        <w:rPr>
          <w:rFonts w:ascii="Times New Roman" w:hAnsi="Times New Roman" w:cs="Times New Roman"/>
          <w:sz w:val="24"/>
          <w:szCs w:val="24"/>
        </w:rPr>
        <w:t xml:space="preserve"> Секция посвящена священным страницам российской истории. Тематика представленных на эту секцию работ должна быть связана с ратным подвигом русского народа в разные периоды жизни России, </w:t>
      </w:r>
      <w:r w:rsidR="00FB40DB" w:rsidRPr="00FF2F24">
        <w:rPr>
          <w:rFonts w:ascii="Times New Roman" w:hAnsi="Times New Roman" w:cs="Times New Roman"/>
          <w:sz w:val="24"/>
          <w:szCs w:val="24"/>
        </w:rPr>
        <w:t xml:space="preserve">с историей города Санкт-Петербурга и его святынь, </w:t>
      </w:r>
      <w:r w:rsidR="00443226" w:rsidRPr="00FF2F24">
        <w:rPr>
          <w:rFonts w:ascii="Times New Roman" w:hAnsi="Times New Roman" w:cs="Times New Roman"/>
          <w:sz w:val="24"/>
          <w:szCs w:val="24"/>
        </w:rPr>
        <w:t xml:space="preserve">с историей </w:t>
      </w:r>
      <w:r w:rsidR="00FB40DB" w:rsidRPr="00FF2F24">
        <w:rPr>
          <w:rFonts w:ascii="Times New Roman" w:hAnsi="Times New Roman" w:cs="Times New Roman"/>
          <w:sz w:val="24"/>
          <w:szCs w:val="24"/>
        </w:rPr>
        <w:t xml:space="preserve">Александро-Невской Лавры, </w:t>
      </w:r>
      <w:r w:rsidRPr="00FF2F24">
        <w:rPr>
          <w:rFonts w:ascii="Times New Roman" w:hAnsi="Times New Roman" w:cs="Times New Roman"/>
          <w:sz w:val="24"/>
          <w:szCs w:val="24"/>
        </w:rPr>
        <w:t>с событиями минувшего столетия, ознаменованного победой в Великой Отечественной войне.</w:t>
      </w:r>
    </w:p>
    <w:p w14:paraId="2633302C" w14:textId="33F94EA1" w:rsidR="00F540E3" w:rsidRPr="00FF2F24" w:rsidRDefault="00646A59" w:rsidP="00646A5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F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0E3" w:rsidRPr="00FF2F24">
        <w:rPr>
          <w:rFonts w:ascii="Times New Roman" w:hAnsi="Times New Roman" w:cs="Times New Roman"/>
          <w:i/>
          <w:sz w:val="24"/>
          <w:szCs w:val="24"/>
        </w:rPr>
        <w:t>«Краеведение».</w:t>
      </w:r>
      <w:r w:rsidR="00F540E3" w:rsidRPr="00FF2F24">
        <w:rPr>
          <w:rFonts w:ascii="Times New Roman" w:hAnsi="Times New Roman" w:cs="Times New Roman"/>
          <w:sz w:val="24"/>
          <w:szCs w:val="24"/>
        </w:rPr>
        <w:t xml:space="preserve"> На секцию принимаются работы, временные рамки которых в основном ограничены дореволюционным периодом истории Новониколаевска и губернии, могут включать страницы исторические события, связанные с Великой Отечественной войной и послевоенным периодом. В содержании работ найдут отражение особенности становления города и населенных пунктов Новосибирской области</w:t>
      </w:r>
      <w:r w:rsidRPr="00FF2F24">
        <w:rPr>
          <w:rFonts w:ascii="Times New Roman" w:hAnsi="Times New Roman" w:cs="Times New Roman"/>
          <w:sz w:val="24"/>
          <w:szCs w:val="24"/>
        </w:rPr>
        <w:t>, памятных мест, связанных с именем Александра Невского.</w:t>
      </w:r>
      <w:r w:rsidR="00F540E3" w:rsidRPr="00FF2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BC56E" w14:textId="39EF6DC9" w:rsidR="00F540E3" w:rsidRPr="00FF2F24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F24">
        <w:rPr>
          <w:rFonts w:ascii="Times New Roman" w:hAnsi="Times New Roman" w:cs="Times New Roman"/>
          <w:i/>
          <w:sz w:val="24"/>
          <w:szCs w:val="24"/>
        </w:rPr>
        <w:t xml:space="preserve">«Моя семья в летописи страны». </w:t>
      </w:r>
      <w:r w:rsidRPr="00FF2F24">
        <w:rPr>
          <w:rFonts w:ascii="Times New Roman" w:hAnsi="Times New Roman" w:cs="Times New Roman"/>
          <w:sz w:val="24"/>
          <w:szCs w:val="24"/>
        </w:rPr>
        <w:t xml:space="preserve">Традиционным направлением на Чтениях 2021 года является семейная история, исследование школьниками тем «Моя семья в летописи страны (области, города, района»), «Моя родословная». </w:t>
      </w:r>
    </w:p>
    <w:p w14:paraId="08CFDDFC" w14:textId="0F89A357" w:rsidR="00F540E3" w:rsidRPr="00FF2F24" w:rsidRDefault="00646A59" w:rsidP="008A71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F2F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0E3" w:rsidRPr="00FF2F24">
        <w:rPr>
          <w:rFonts w:ascii="Times New Roman" w:hAnsi="Times New Roman" w:cs="Times New Roman"/>
          <w:i/>
          <w:sz w:val="24"/>
          <w:szCs w:val="24"/>
        </w:rPr>
        <w:t>«Филология».</w:t>
      </w:r>
      <w:r w:rsidR="00F540E3" w:rsidRPr="00FF2F24">
        <w:rPr>
          <w:rFonts w:ascii="Times New Roman" w:hAnsi="Times New Roman" w:cs="Times New Roman"/>
          <w:sz w:val="24"/>
          <w:szCs w:val="24"/>
        </w:rPr>
        <w:t xml:space="preserve"> На секции предполагается рассматривать работы, связанные с исследованием стихотворных и прозаических текстов русских поэтов и писателей ХIХ-ХХ вв., в которых четко представлены исторические и духовно-нравственные аспекты. Следует обратить внимание на то, что в 202</w:t>
      </w:r>
      <w:r w:rsidR="00C067F8" w:rsidRPr="00FF2F24">
        <w:rPr>
          <w:rFonts w:ascii="Times New Roman" w:hAnsi="Times New Roman" w:cs="Times New Roman"/>
          <w:sz w:val="24"/>
          <w:szCs w:val="24"/>
        </w:rPr>
        <w:t>1-2022</w:t>
      </w:r>
      <w:r w:rsidR="00F540E3" w:rsidRPr="00FF2F24">
        <w:rPr>
          <w:rFonts w:ascii="Times New Roman" w:hAnsi="Times New Roman" w:cs="Times New Roman"/>
          <w:sz w:val="24"/>
          <w:szCs w:val="24"/>
        </w:rPr>
        <w:t xml:space="preserve"> г</w:t>
      </w:r>
      <w:r w:rsidR="00C067F8" w:rsidRPr="00FF2F24">
        <w:rPr>
          <w:rFonts w:ascii="Times New Roman" w:hAnsi="Times New Roman" w:cs="Times New Roman"/>
          <w:sz w:val="24"/>
          <w:szCs w:val="24"/>
        </w:rPr>
        <w:t>г.</w:t>
      </w:r>
      <w:r w:rsidR="00F540E3" w:rsidRPr="00FF2F24">
        <w:rPr>
          <w:rFonts w:ascii="Times New Roman" w:hAnsi="Times New Roman" w:cs="Times New Roman"/>
          <w:sz w:val="24"/>
          <w:szCs w:val="24"/>
        </w:rPr>
        <w:t xml:space="preserve"> в России отмечаются несколько юбилейных дат, среди которых </w:t>
      </w:r>
      <w:r w:rsidR="00EA6380" w:rsidRPr="00FF2F24">
        <w:rPr>
          <w:rFonts w:ascii="Times New Roman" w:hAnsi="Times New Roman" w:cs="Times New Roman"/>
          <w:sz w:val="24"/>
          <w:szCs w:val="24"/>
        </w:rPr>
        <w:t xml:space="preserve">220-летие со дня рождения В.И. Даля, </w:t>
      </w:r>
      <w:r w:rsidR="00C067F8" w:rsidRPr="00FF2F24">
        <w:rPr>
          <w:rFonts w:ascii="Times New Roman" w:hAnsi="Times New Roman" w:cs="Times New Roman"/>
          <w:sz w:val="24"/>
          <w:szCs w:val="24"/>
        </w:rPr>
        <w:t>200</w:t>
      </w:r>
      <w:r w:rsidR="00F540E3" w:rsidRPr="00FF2F24">
        <w:rPr>
          <w:rFonts w:ascii="Times New Roman" w:hAnsi="Times New Roman" w:cs="Times New Roman"/>
          <w:sz w:val="24"/>
          <w:szCs w:val="24"/>
        </w:rPr>
        <w:t xml:space="preserve">-летие со дня рождения </w:t>
      </w:r>
      <w:r w:rsidR="00C067F8" w:rsidRPr="00FF2F24">
        <w:rPr>
          <w:rFonts w:ascii="Times New Roman" w:hAnsi="Times New Roman" w:cs="Times New Roman"/>
          <w:sz w:val="24"/>
          <w:szCs w:val="24"/>
        </w:rPr>
        <w:t>Ф.М. Достоевского</w:t>
      </w:r>
      <w:r w:rsidR="008A71B7" w:rsidRPr="00FF2F24">
        <w:rPr>
          <w:rFonts w:ascii="Times New Roman" w:hAnsi="Times New Roman" w:cs="Times New Roman"/>
          <w:sz w:val="24"/>
          <w:szCs w:val="24"/>
        </w:rPr>
        <w:t xml:space="preserve"> и Н.А. Некрасова</w:t>
      </w:r>
      <w:r w:rsidR="00F540E3" w:rsidRPr="00FF2F24">
        <w:rPr>
          <w:rFonts w:ascii="Times New Roman" w:hAnsi="Times New Roman" w:cs="Times New Roman"/>
          <w:sz w:val="24"/>
          <w:szCs w:val="24"/>
        </w:rPr>
        <w:t>, 1</w:t>
      </w:r>
      <w:r w:rsidR="00C067F8" w:rsidRPr="00FF2F24">
        <w:rPr>
          <w:rFonts w:ascii="Times New Roman" w:hAnsi="Times New Roman" w:cs="Times New Roman"/>
          <w:sz w:val="24"/>
          <w:szCs w:val="24"/>
        </w:rPr>
        <w:t>1</w:t>
      </w:r>
      <w:r w:rsidR="00EA6380" w:rsidRPr="00FF2F24">
        <w:rPr>
          <w:rFonts w:ascii="Times New Roman" w:hAnsi="Times New Roman" w:cs="Times New Roman"/>
          <w:sz w:val="24"/>
          <w:szCs w:val="24"/>
        </w:rPr>
        <w:t>5</w:t>
      </w:r>
      <w:r w:rsidR="00C067F8" w:rsidRPr="00FF2F24">
        <w:rPr>
          <w:rFonts w:ascii="Times New Roman" w:hAnsi="Times New Roman" w:cs="Times New Roman"/>
          <w:sz w:val="24"/>
          <w:szCs w:val="24"/>
        </w:rPr>
        <w:t>-</w:t>
      </w:r>
      <w:r w:rsidR="00F540E3" w:rsidRPr="00FF2F24">
        <w:rPr>
          <w:rFonts w:ascii="Times New Roman" w:hAnsi="Times New Roman" w:cs="Times New Roman"/>
          <w:sz w:val="24"/>
          <w:szCs w:val="24"/>
        </w:rPr>
        <w:t xml:space="preserve">летие </w:t>
      </w:r>
      <w:r w:rsidR="008A71B7" w:rsidRPr="00FF2F24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C067F8" w:rsidRPr="00FF2F24">
        <w:rPr>
          <w:rFonts w:ascii="Times New Roman" w:hAnsi="Times New Roman" w:cs="Times New Roman"/>
          <w:sz w:val="24"/>
          <w:szCs w:val="24"/>
        </w:rPr>
        <w:t>академика Д.С. Лихачева</w:t>
      </w:r>
      <w:r w:rsidR="00F540E3" w:rsidRPr="00FF2F24">
        <w:rPr>
          <w:rFonts w:ascii="Times New Roman" w:hAnsi="Times New Roman" w:cs="Times New Roman"/>
          <w:sz w:val="24"/>
          <w:szCs w:val="24"/>
        </w:rPr>
        <w:t>, а также юбилеи отдельных произведений</w:t>
      </w:r>
      <w:r w:rsidR="00F540E3" w:rsidRPr="00FF2F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40E3" w:rsidRPr="00FF2F24">
        <w:rPr>
          <w:rFonts w:ascii="Times New Roman" w:hAnsi="Times New Roman" w:cs="Times New Roman"/>
          <w:sz w:val="24"/>
          <w:szCs w:val="24"/>
        </w:rPr>
        <w:t>При наличии более 10 работ могут быть выделены подсекции «Русский язык» и «Литература».</w:t>
      </w:r>
    </w:p>
    <w:p w14:paraId="2983BFE0" w14:textId="46B378F9" w:rsidR="00F540E3" w:rsidRPr="00FF2F24" w:rsidRDefault="00F540E3" w:rsidP="00F540E3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F24">
        <w:rPr>
          <w:rFonts w:ascii="Times New Roman" w:hAnsi="Times New Roman" w:cs="Times New Roman"/>
          <w:i/>
          <w:sz w:val="24"/>
          <w:szCs w:val="24"/>
        </w:rPr>
        <w:t>«Литературное краеведение».</w:t>
      </w:r>
      <w:r w:rsidRPr="00FF2F24">
        <w:rPr>
          <w:rFonts w:ascii="Times New Roman" w:hAnsi="Times New Roman" w:cs="Times New Roman"/>
          <w:sz w:val="24"/>
          <w:szCs w:val="24"/>
        </w:rPr>
        <w:t xml:space="preserve"> Работы учащихся должны содержать анализ произведений новосибирских авторов, исследование «белых пятен» в литературном наследии Сибири.</w:t>
      </w:r>
      <w:r w:rsidR="008A71B7" w:rsidRPr="00FF2F24">
        <w:rPr>
          <w:rFonts w:ascii="Times New Roman" w:hAnsi="Times New Roman" w:cs="Times New Roman"/>
          <w:sz w:val="24"/>
          <w:szCs w:val="24"/>
        </w:rPr>
        <w:t xml:space="preserve"> Следует уделить внимание юбилейным датам: 170-летие со дня рождения Н.Г. Гарина-Михайловского и Д.Н. Мамина-Сибиряка, 100-летие Б.А. </w:t>
      </w:r>
      <w:proofErr w:type="spellStart"/>
      <w:r w:rsidR="008A71B7" w:rsidRPr="00FF2F24">
        <w:rPr>
          <w:rFonts w:ascii="Times New Roman" w:hAnsi="Times New Roman" w:cs="Times New Roman"/>
          <w:sz w:val="24"/>
          <w:szCs w:val="24"/>
        </w:rPr>
        <w:t>Богаткова</w:t>
      </w:r>
      <w:proofErr w:type="spellEnd"/>
      <w:r w:rsidR="00A04733" w:rsidRPr="00FF2F24">
        <w:rPr>
          <w:rFonts w:ascii="Times New Roman" w:hAnsi="Times New Roman" w:cs="Times New Roman"/>
          <w:sz w:val="24"/>
          <w:szCs w:val="24"/>
        </w:rPr>
        <w:t>, 70-летие В.В. Шамова.</w:t>
      </w:r>
      <w:r w:rsidR="008A71B7" w:rsidRPr="00FF2F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64B81C" w14:textId="5AEE0069" w:rsidR="00F540E3" w:rsidRPr="00773670" w:rsidRDefault="00F540E3" w:rsidP="00F54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F24">
        <w:rPr>
          <w:rFonts w:ascii="Times New Roman" w:eastAsia="Times New Roman" w:hAnsi="Times New Roman" w:cs="Times New Roman"/>
          <w:i/>
          <w:sz w:val="24"/>
          <w:szCs w:val="24"/>
        </w:rPr>
        <w:t>«Человек и общество».</w:t>
      </w:r>
      <w:r w:rsidRPr="00FF2F24">
        <w:rPr>
          <w:rFonts w:ascii="Times New Roman" w:hAnsi="Times New Roman" w:cs="Times New Roman"/>
          <w:sz w:val="24"/>
          <w:szCs w:val="24"/>
        </w:rPr>
        <w:t xml:space="preserve"> Предметом исследований участников данной секции может стать соотношение человеческой свободы и ответственности, нравственный выбор современного человека</w:t>
      </w:r>
      <w:r w:rsidR="006A1EC7" w:rsidRPr="00FF2F24">
        <w:rPr>
          <w:rFonts w:ascii="Times New Roman" w:hAnsi="Times New Roman" w:cs="Times New Roman"/>
          <w:sz w:val="24"/>
          <w:szCs w:val="24"/>
        </w:rPr>
        <w:t>, пути решения проблемы исторической памяти</w:t>
      </w:r>
      <w:r w:rsidRPr="00FF2F24">
        <w:rPr>
          <w:rFonts w:ascii="Times New Roman" w:hAnsi="Times New Roman" w:cs="Times New Roman"/>
          <w:sz w:val="24"/>
          <w:szCs w:val="24"/>
        </w:rPr>
        <w:t xml:space="preserve">. </w:t>
      </w:r>
      <w:r w:rsidRPr="00773670">
        <w:rPr>
          <w:rFonts w:ascii="Times New Roman" w:hAnsi="Times New Roman" w:cs="Times New Roman"/>
          <w:sz w:val="24"/>
          <w:szCs w:val="24"/>
        </w:rPr>
        <w:t xml:space="preserve">Актуальными в содержании исследовательских проектов школьников могут стать сферы благотворительности и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с целью популяризации этого движения. На секции будут рассматриваться работы по социологии, философии, праву.</w:t>
      </w:r>
    </w:p>
    <w:p w14:paraId="38F7EBCE" w14:textId="76535693" w:rsidR="00F540E3" w:rsidRPr="00773670" w:rsidRDefault="00F540E3" w:rsidP="00F54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«Экологическое краеведение</w:t>
      </w:r>
      <w:r w:rsidRPr="00773670">
        <w:rPr>
          <w:rFonts w:ascii="Times New Roman" w:hAnsi="Times New Roman" w:cs="Times New Roman"/>
          <w:sz w:val="24"/>
          <w:szCs w:val="24"/>
        </w:rPr>
        <w:t>» –</w:t>
      </w:r>
      <w:r w:rsidR="00A04733"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направление в работе Чтений, которое определяется </w:t>
      </w:r>
      <w:r w:rsidR="00A04733">
        <w:rPr>
          <w:rFonts w:ascii="Times New Roman" w:hAnsi="Times New Roman" w:cs="Times New Roman"/>
          <w:sz w:val="24"/>
          <w:szCs w:val="24"/>
        </w:rPr>
        <w:t xml:space="preserve">актуальными проблемами </w:t>
      </w:r>
      <w:r w:rsidR="00124D94">
        <w:rPr>
          <w:rFonts w:ascii="Times New Roman" w:hAnsi="Times New Roman" w:cs="Times New Roman"/>
          <w:sz w:val="24"/>
          <w:szCs w:val="24"/>
        </w:rPr>
        <w:t xml:space="preserve">экологии в современном мире и путями их решения, </w:t>
      </w:r>
      <w:r w:rsidRPr="00773670">
        <w:rPr>
          <w:rFonts w:ascii="Times New Roman" w:hAnsi="Times New Roman" w:cs="Times New Roman"/>
          <w:sz w:val="24"/>
          <w:szCs w:val="24"/>
        </w:rPr>
        <w:t>важностью формирования бережного отношения к родному краю</w:t>
      </w:r>
      <w:r w:rsidR="00124D94">
        <w:rPr>
          <w:rFonts w:ascii="Times New Roman" w:hAnsi="Times New Roman" w:cs="Times New Roman"/>
          <w:sz w:val="24"/>
          <w:szCs w:val="24"/>
        </w:rPr>
        <w:t>.</w:t>
      </w:r>
    </w:p>
    <w:p w14:paraId="1A1E0B50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«Этика и цифровое пространство» – </w:t>
      </w:r>
      <w:r w:rsidRPr="00773670">
        <w:rPr>
          <w:rFonts w:ascii="Times New Roman" w:hAnsi="Times New Roman" w:cs="Times New Roman"/>
          <w:iCs/>
          <w:sz w:val="24"/>
          <w:szCs w:val="24"/>
        </w:rPr>
        <w:t xml:space="preserve">одна из </w:t>
      </w:r>
      <w:r w:rsidRPr="00773670">
        <w:rPr>
          <w:rFonts w:ascii="Times New Roman" w:hAnsi="Times New Roman" w:cs="Times New Roman"/>
          <w:sz w:val="24"/>
          <w:szCs w:val="24"/>
        </w:rPr>
        <w:t xml:space="preserve">новых секций, заявленных на Тихомировских Чтениях. Работы участников могут быть посвящены этическим аспектам использования </w:t>
      </w:r>
      <w:r w:rsidRPr="0077367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73670">
        <w:rPr>
          <w:rFonts w:ascii="Times New Roman" w:hAnsi="Times New Roman" w:cs="Times New Roman"/>
          <w:sz w:val="24"/>
          <w:szCs w:val="24"/>
        </w:rPr>
        <w:t xml:space="preserve">-технологий, взаимодействию цифрового пространства и личности, влиянию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на формирование мировоззрения молодого поколения и другим проблемным вопросам существования человека в современном глобально-коммуникативном мире.</w:t>
      </w:r>
    </w:p>
    <w:p w14:paraId="0DA4CEDD" w14:textId="5A56E764" w:rsidR="00F540E3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7D878" w14:textId="77777777" w:rsidR="007A08A7" w:rsidRPr="00773670" w:rsidRDefault="007A08A7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09CC0" w14:textId="77777777" w:rsidR="00F540E3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</w:t>
      </w:r>
    </w:p>
    <w:p w14:paraId="5AAA2885" w14:textId="36CD39BF" w:rsidR="00F540E3" w:rsidRPr="007A08A7" w:rsidRDefault="00124D94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8A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540E3" w:rsidRPr="007A08A7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</w:t>
      </w:r>
      <w:r w:rsidRPr="007A08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40E3" w:rsidRPr="007A08A7">
        <w:rPr>
          <w:rFonts w:ascii="Times New Roman" w:hAnsi="Times New Roman" w:cs="Times New Roman"/>
          <w:sz w:val="24"/>
          <w:szCs w:val="24"/>
        </w:rPr>
        <w:t xml:space="preserve"> г. в 1</w:t>
      </w:r>
      <w:r w:rsidR="00401EF3" w:rsidRPr="007A08A7">
        <w:rPr>
          <w:rFonts w:ascii="Times New Roman" w:hAnsi="Times New Roman" w:cs="Times New Roman"/>
          <w:sz w:val="24"/>
          <w:szCs w:val="24"/>
        </w:rPr>
        <w:t>0</w:t>
      </w:r>
      <w:r w:rsidR="00F540E3" w:rsidRPr="007A08A7">
        <w:rPr>
          <w:rFonts w:ascii="Times New Roman" w:hAnsi="Times New Roman" w:cs="Times New Roman"/>
          <w:sz w:val="24"/>
          <w:szCs w:val="24"/>
        </w:rPr>
        <w:t xml:space="preserve">.00 – открытие Чтений, </w:t>
      </w:r>
      <w:r w:rsidR="00401EF3" w:rsidRPr="007A08A7">
        <w:rPr>
          <w:rFonts w:ascii="Times New Roman" w:hAnsi="Times New Roman" w:cs="Times New Roman"/>
          <w:sz w:val="24"/>
          <w:szCs w:val="24"/>
        </w:rPr>
        <w:t>с 10.30–</w:t>
      </w:r>
      <w:r w:rsidR="008A39E5" w:rsidRPr="007A08A7">
        <w:rPr>
          <w:rFonts w:ascii="Times New Roman" w:hAnsi="Times New Roman" w:cs="Times New Roman"/>
          <w:sz w:val="24"/>
          <w:szCs w:val="24"/>
        </w:rPr>
        <w:t xml:space="preserve">13.00 – </w:t>
      </w:r>
      <w:r w:rsidR="00F540E3" w:rsidRPr="007A08A7">
        <w:rPr>
          <w:rFonts w:ascii="Times New Roman" w:hAnsi="Times New Roman" w:cs="Times New Roman"/>
          <w:sz w:val="24"/>
          <w:szCs w:val="24"/>
        </w:rPr>
        <w:t>работа секций</w:t>
      </w:r>
      <w:r w:rsidR="00CA1F18" w:rsidRPr="007A0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78269" w14:textId="0D24190C" w:rsidR="00CA1F18" w:rsidRPr="007A08A7" w:rsidRDefault="008A39E5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8A7">
        <w:rPr>
          <w:rFonts w:ascii="Times New Roman" w:hAnsi="Times New Roman" w:cs="Times New Roman"/>
          <w:sz w:val="24"/>
          <w:szCs w:val="24"/>
        </w:rPr>
        <w:t>13.00–13.30 – обед</w:t>
      </w:r>
      <w:r w:rsidR="00CA1F18" w:rsidRPr="007A08A7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CA1F18" w:rsidRPr="007A08A7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итогов, оформление дипломов. Для участников Чтений во время </w:t>
      </w:r>
      <w:r w:rsidR="00CA1F18" w:rsidRPr="007A08A7">
        <w:rPr>
          <w:rFonts w:ascii="Times New Roman" w:hAnsi="Times New Roman" w:cs="Times New Roman"/>
          <w:sz w:val="24"/>
          <w:szCs w:val="24"/>
        </w:rPr>
        <w:t xml:space="preserve">работы жюри будут организованы просмотр фильмов и лекторий по заявленной тематике. </w:t>
      </w:r>
    </w:p>
    <w:p w14:paraId="547D64B2" w14:textId="73E0F7D2" w:rsidR="00CA1F18" w:rsidRPr="007A08A7" w:rsidRDefault="00CA1F18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8A7">
        <w:rPr>
          <w:rFonts w:ascii="Times New Roman" w:hAnsi="Times New Roman" w:cs="Times New Roman"/>
          <w:sz w:val="24"/>
          <w:szCs w:val="24"/>
        </w:rPr>
        <w:t>Вручение дипломов и сертификатов</w:t>
      </w:r>
      <w:r w:rsidR="003E2029" w:rsidRPr="007A08A7">
        <w:rPr>
          <w:rFonts w:ascii="Times New Roman" w:hAnsi="Times New Roman" w:cs="Times New Roman"/>
          <w:sz w:val="24"/>
          <w:szCs w:val="24"/>
        </w:rPr>
        <w:t xml:space="preserve"> по итогам Чтений будет осуществляться по секциям по окончании работы жюри.</w:t>
      </w:r>
    </w:p>
    <w:p w14:paraId="00810EA9" w14:textId="00082B9A" w:rsidR="00F540E3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62">
        <w:rPr>
          <w:rFonts w:ascii="Times New Roman" w:hAnsi="Times New Roman" w:cs="Times New Roman"/>
          <w:sz w:val="24"/>
          <w:szCs w:val="24"/>
        </w:rPr>
        <w:t>Выступления оцениваются в соответствии с критериями (приложения 2,3).</w:t>
      </w:r>
    </w:p>
    <w:p w14:paraId="3468D40D" w14:textId="77777777" w:rsidR="006A1EC7" w:rsidRPr="00A52B62" w:rsidRDefault="006A1EC7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7C12F" w14:textId="77777777" w:rsidR="008A39E5" w:rsidRDefault="00F540E3" w:rsidP="00F54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В связи с реализацией профилактических мер, связанных с предотвращением распространения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и рекомендациями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программа </w:t>
      </w:r>
      <w:r w:rsidRPr="0077367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12AE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73670">
        <w:rPr>
          <w:rFonts w:ascii="Times New Roman" w:hAnsi="Times New Roman" w:cs="Times New Roman"/>
          <w:sz w:val="24"/>
          <w:szCs w:val="24"/>
        </w:rPr>
        <w:t xml:space="preserve"> Тихомировских Чтений будет реализована в онлайн-формате. Пленарное заседание, работа секций и подведение итогов пройдет в рамках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вебинарных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залов платформы </w:t>
      </w:r>
      <w:r w:rsidRPr="0077367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73670">
        <w:rPr>
          <w:rFonts w:ascii="Times New Roman" w:hAnsi="Times New Roman" w:cs="Times New Roman"/>
          <w:sz w:val="24"/>
          <w:szCs w:val="24"/>
        </w:rPr>
        <w:t xml:space="preserve"> (это актуальный формат, позволяющий расширить географию участников). Все зарегистрированные участники получат пошаговые инструкции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данным онлайн-сервисом, а также ссылки </w:t>
      </w:r>
      <w:r w:rsidRPr="00773670">
        <w:rPr>
          <w:rFonts w:ascii="Times New Roman" w:eastAsia="Times New Roman" w:hAnsi="Times New Roman" w:cs="Times New Roman"/>
          <w:sz w:val="24"/>
          <w:szCs w:val="24"/>
        </w:rPr>
        <w:t xml:space="preserve">для подключения к конференции (для каждой секции на платформе </w:t>
      </w:r>
      <w:r w:rsidRPr="00773670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773670">
        <w:rPr>
          <w:rFonts w:ascii="Times New Roman" w:eastAsia="Times New Roman" w:hAnsi="Times New Roman" w:cs="Times New Roman"/>
          <w:sz w:val="24"/>
          <w:szCs w:val="24"/>
        </w:rPr>
        <w:t xml:space="preserve"> будет функционировать отдельная веб-комната). </w:t>
      </w:r>
    </w:p>
    <w:p w14:paraId="721C0D48" w14:textId="64915005" w:rsidR="00F540E3" w:rsidRPr="00773670" w:rsidRDefault="00F540E3" w:rsidP="00F54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eastAsia="Times New Roman" w:hAnsi="Times New Roman" w:cs="Times New Roman"/>
          <w:b/>
          <w:sz w:val="24"/>
          <w:szCs w:val="24"/>
        </w:rPr>
        <w:t>В случае улучшения эпидемиологической обстановки возможна очная форма защиты работы.</w:t>
      </w:r>
      <w:r w:rsidRPr="00773670">
        <w:rPr>
          <w:rFonts w:ascii="Times New Roman" w:hAnsi="Times New Roman" w:cs="Times New Roman"/>
          <w:sz w:val="24"/>
          <w:szCs w:val="24"/>
        </w:rPr>
        <w:t xml:space="preserve"> Место проведения: г. Новосибирск, ул. Котовского, 38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68396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2DD3E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Требования к оформлению заявок и работ</w:t>
      </w:r>
    </w:p>
    <w:p w14:paraId="1ACE85DE" w14:textId="52DDF85E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Участникам необходимо </w:t>
      </w:r>
      <w:r w:rsidRPr="00773670">
        <w:rPr>
          <w:rFonts w:ascii="Times New Roman" w:hAnsi="Times New Roman" w:cs="Times New Roman"/>
          <w:b/>
          <w:sz w:val="24"/>
          <w:szCs w:val="24"/>
        </w:rPr>
        <w:t>до 20 ноября 202</w:t>
      </w:r>
      <w:r w:rsidR="00D12AEA">
        <w:rPr>
          <w:rFonts w:ascii="Times New Roman" w:hAnsi="Times New Roman" w:cs="Times New Roman"/>
          <w:b/>
          <w:sz w:val="24"/>
          <w:szCs w:val="24"/>
        </w:rPr>
        <w:t>1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73670">
        <w:rPr>
          <w:rFonts w:ascii="Times New Roman" w:hAnsi="Times New Roman" w:cs="Times New Roman"/>
          <w:sz w:val="24"/>
          <w:szCs w:val="24"/>
        </w:rPr>
        <w:t xml:space="preserve"> отправить заявку на электронный адрес: E-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="007A08A7">
          <w:rPr>
            <w:rStyle w:val="a3"/>
          </w:rPr>
          <w:t>g_17@edu54.ru</w:t>
        </w:r>
      </w:hyperlink>
      <w:r w:rsidRPr="00773670">
        <w:rPr>
          <w:rFonts w:ascii="Times New Roman" w:hAnsi="Times New Roman" w:cs="Times New Roman"/>
          <w:sz w:val="24"/>
          <w:szCs w:val="24"/>
        </w:rPr>
        <w:t>. В названии файла указать секцию и образовательное учреждение.</w:t>
      </w:r>
    </w:p>
    <w:p w14:paraId="7FF25050" w14:textId="164FCE93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Представить электронный вариант работы в оргкомитет не позднее </w:t>
      </w:r>
      <w:r w:rsidRPr="00773670">
        <w:rPr>
          <w:rFonts w:ascii="Times New Roman" w:hAnsi="Times New Roman" w:cs="Times New Roman"/>
          <w:b/>
          <w:sz w:val="24"/>
          <w:szCs w:val="24"/>
        </w:rPr>
        <w:t>28 ноября 202</w:t>
      </w:r>
      <w:r w:rsidR="00D12AEA">
        <w:rPr>
          <w:rFonts w:ascii="Times New Roman" w:hAnsi="Times New Roman" w:cs="Times New Roman"/>
          <w:b/>
          <w:sz w:val="24"/>
          <w:szCs w:val="24"/>
        </w:rPr>
        <w:t>1</w:t>
      </w:r>
      <w:r w:rsidRPr="0077367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в электронном варианте. </w:t>
      </w:r>
      <w:r w:rsidRPr="00773670">
        <w:rPr>
          <w:rFonts w:ascii="Times New Roman" w:hAnsi="Times New Roman" w:cs="Times New Roman"/>
          <w:sz w:val="24"/>
          <w:szCs w:val="24"/>
          <w:u w:val="single"/>
        </w:rPr>
        <w:t xml:space="preserve">В названии файла указать секцию, образовательное учреждение, фамилию. </w:t>
      </w:r>
      <w:r w:rsidRPr="00773670">
        <w:rPr>
          <w:rFonts w:ascii="Times New Roman" w:hAnsi="Times New Roman" w:cs="Times New Roman"/>
          <w:sz w:val="24"/>
          <w:szCs w:val="24"/>
        </w:rPr>
        <w:t xml:space="preserve">Объем не менее 15 страниц печатного текста. Рабочий шрифт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размер шрифта – 14, межстрочный интервал – 1,5. Размеры полей – стандартные. На титульном листе указать секцию, тему работы, фамилию, имя, отчество автора работы (полностью), класс, образовательное учреждение, район, ФИО руководителя работы (полностью), его квалификационную категорию, контактный телефон, эл. адрес. </w:t>
      </w:r>
    </w:p>
    <w:p w14:paraId="0E0015E3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Работы, являющиеся рефератами опубликованных научных исследований, к рассмотрению не принимаются. В докладах, как и в исследовательских работах, должен быть самостоятельный подход в решении поставленных цели и задач. </w:t>
      </w:r>
    </w:p>
    <w:p w14:paraId="34544CA7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D7C6F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Жюри Чтений</w:t>
      </w:r>
    </w:p>
    <w:p w14:paraId="1D6B7908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Для проведения Чтений создаётся жюри. Его состав, порядок работы, система оценивания утверждается учредителями и организаторами Чтений.</w:t>
      </w:r>
    </w:p>
    <w:p w14:paraId="3F0EDF0E" w14:textId="3F545D53" w:rsidR="00F540E3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В состав жюри секций входят представители Новосибирской митрополии, НГУ, НГПУ,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Союза писателей России, краеведов г. Новосибирска, </w:t>
      </w:r>
      <w:r w:rsidR="005718D3" w:rsidRPr="005718D3">
        <w:rPr>
          <w:rFonts w:ascii="Times New Roman" w:hAnsi="Times New Roman" w:cs="Times New Roman"/>
          <w:sz w:val="24"/>
          <w:szCs w:val="24"/>
        </w:rPr>
        <w:t>Городского Центра истории Новосибир</w:t>
      </w:r>
      <w:r w:rsidR="005718D3">
        <w:rPr>
          <w:rFonts w:ascii="Times New Roman" w:hAnsi="Times New Roman" w:cs="Times New Roman"/>
          <w:sz w:val="24"/>
          <w:szCs w:val="24"/>
        </w:rPr>
        <w:t xml:space="preserve">ской книги им. Н. П. Литвинова, Музея </w:t>
      </w:r>
      <w:r w:rsidRPr="00773670">
        <w:rPr>
          <w:rFonts w:ascii="Times New Roman" w:hAnsi="Times New Roman" w:cs="Times New Roman"/>
          <w:sz w:val="24"/>
          <w:szCs w:val="24"/>
        </w:rPr>
        <w:t>Новосибирска и других учреждений.</w:t>
      </w:r>
    </w:p>
    <w:p w14:paraId="388FE9F0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E6B77" w14:textId="1E3380A4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участников</w:t>
      </w:r>
    </w:p>
    <w:p w14:paraId="383D6E73" w14:textId="26373875" w:rsidR="00F540E3" w:rsidRPr="00DA5439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39">
        <w:rPr>
          <w:rFonts w:ascii="Times New Roman" w:hAnsi="Times New Roman" w:cs="Times New Roman"/>
          <w:sz w:val="24"/>
          <w:szCs w:val="24"/>
        </w:rPr>
        <w:t xml:space="preserve">Подведение итогов Чтений состоится </w:t>
      </w:r>
      <w:r w:rsidR="003E2029">
        <w:rPr>
          <w:rFonts w:ascii="Times New Roman" w:hAnsi="Times New Roman" w:cs="Times New Roman"/>
          <w:sz w:val="24"/>
          <w:szCs w:val="24"/>
        </w:rPr>
        <w:t xml:space="preserve">7 </w:t>
      </w:r>
      <w:r w:rsidRPr="00DA5439">
        <w:rPr>
          <w:rFonts w:ascii="Times New Roman" w:hAnsi="Times New Roman" w:cs="Times New Roman"/>
          <w:sz w:val="24"/>
          <w:szCs w:val="24"/>
        </w:rPr>
        <w:t>декабря 202</w:t>
      </w:r>
      <w:r w:rsidR="00D12AEA">
        <w:rPr>
          <w:rFonts w:ascii="Times New Roman" w:hAnsi="Times New Roman" w:cs="Times New Roman"/>
          <w:sz w:val="24"/>
          <w:szCs w:val="24"/>
        </w:rPr>
        <w:t>1</w:t>
      </w:r>
      <w:r w:rsidR="00D841E5">
        <w:rPr>
          <w:rFonts w:ascii="Times New Roman" w:hAnsi="Times New Roman" w:cs="Times New Roman"/>
          <w:sz w:val="24"/>
          <w:szCs w:val="24"/>
        </w:rPr>
        <w:t xml:space="preserve"> г., в</w:t>
      </w:r>
      <w:bookmarkStart w:id="0" w:name="_GoBack"/>
      <w:bookmarkEnd w:id="0"/>
      <w:r w:rsidR="003E2029">
        <w:rPr>
          <w:rFonts w:ascii="Times New Roman" w:hAnsi="Times New Roman" w:cs="Times New Roman"/>
          <w:sz w:val="24"/>
          <w:szCs w:val="24"/>
        </w:rPr>
        <w:t xml:space="preserve"> </w:t>
      </w:r>
      <w:r w:rsidR="007A08A7">
        <w:rPr>
          <w:rFonts w:ascii="Times New Roman" w:hAnsi="Times New Roman" w:cs="Times New Roman"/>
          <w:sz w:val="24"/>
          <w:szCs w:val="24"/>
        </w:rPr>
        <w:t>д</w:t>
      </w:r>
      <w:r w:rsidR="003E2029">
        <w:rPr>
          <w:rFonts w:ascii="Times New Roman" w:hAnsi="Times New Roman" w:cs="Times New Roman"/>
          <w:sz w:val="24"/>
          <w:szCs w:val="24"/>
        </w:rPr>
        <w:t xml:space="preserve">ень проведения Чтений. </w:t>
      </w:r>
      <w:r w:rsidRPr="00DA5439">
        <w:rPr>
          <w:rFonts w:ascii="Times New Roman" w:hAnsi="Times New Roman" w:cs="Times New Roman"/>
          <w:sz w:val="24"/>
          <w:szCs w:val="24"/>
        </w:rPr>
        <w:t>Награждение в номинации «Лучшая исследовательская работа» проводится в каждой секции, на секции «Православная культура» вводится еще одна</w:t>
      </w:r>
      <w:r>
        <w:rPr>
          <w:rFonts w:ascii="Times New Roman" w:hAnsi="Times New Roman" w:cs="Times New Roman"/>
          <w:sz w:val="24"/>
          <w:szCs w:val="24"/>
        </w:rPr>
        <w:t xml:space="preserve"> номинация – «Лучший доклад», в </w:t>
      </w:r>
      <w:r w:rsidRPr="00DA5439">
        <w:rPr>
          <w:rFonts w:ascii="Times New Roman" w:hAnsi="Times New Roman" w:cs="Times New Roman"/>
          <w:sz w:val="24"/>
          <w:szCs w:val="24"/>
        </w:rPr>
        <w:t>работах учащихся могут быть элементы исследования.</w:t>
      </w:r>
    </w:p>
    <w:p w14:paraId="27C310CA" w14:textId="620AEBF1" w:rsidR="00F540E3" w:rsidRDefault="003E2029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39">
        <w:rPr>
          <w:rFonts w:ascii="Times New Roman" w:hAnsi="Times New Roman" w:cs="Times New Roman"/>
          <w:sz w:val="24"/>
          <w:szCs w:val="24"/>
        </w:rPr>
        <w:t>Лучшие работы отмечаются дипломами и грамотами Министерства образования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остальные </w:t>
      </w:r>
      <w:r w:rsidR="00F540E3" w:rsidRPr="00DA5439">
        <w:rPr>
          <w:rFonts w:ascii="Times New Roman" w:hAnsi="Times New Roman" w:cs="Times New Roman"/>
          <w:sz w:val="24"/>
          <w:szCs w:val="24"/>
        </w:rPr>
        <w:t>участники Чтений получают сертификаты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67D527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8DC63" w14:textId="00D31371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  <w:r w:rsidRPr="00773670">
        <w:rPr>
          <w:rFonts w:ascii="Times New Roman" w:hAnsi="Times New Roman" w:cs="Times New Roman"/>
          <w:sz w:val="24"/>
          <w:szCs w:val="24"/>
        </w:rPr>
        <w:t xml:space="preserve"> 8-913-900-22-83 – </w:t>
      </w:r>
      <w:r w:rsidRPr="00773670">
        <w:rPr>
          <w:rFonts w:ascii="Times New Roman" w:hAnsi="Times New Roman" w:cs="Times New Roman"/>
          <w:b/>
          <w:i/>
          <w:sz w:val="24"/>
          <w:szCs w:val="24"/>
        </w:rPr>
        <w:t xml:space="preserve">Яковлева Людмила </w:t>
      </w:r>
      <w:proofErr w:type="spellStart"/>
      <w:r w:rsidRPr="00773670">
        <w:rPr>
          <w:rFonts w:ascii="Times New Roman" w:hAnsi="Times New Roman" w:cs="Times New Roman"/>
          <w:b/>
          <w:i/>
          <w:sz w:val="24"/>
          <w:szCs w:val="24"/>
        </w:rPr>
        <w:t>Демьяновна</w:t>
      </w:r>
      <w:proofErr w:type="spellEnd"/>
      <w:r w:rsidRPr="007736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3670">
        <w:rPr>
          <w:rFonts w:ascii="Times New Roman" w:hAnsi="Times New Roman" w:cs="Times New Roman"/>
          <w:sz w:val="24"/>
          <w:szCs w:val="24"/>
        </w:rPr>
        <w:t>куратор проекта, руководитель музея «У истоков города» МБОУ Новосибирская классическая гимназия № 17.</w:t>
      </w:r>
    </w:p>
    <w:p w14:paraId="6C5774A6" w14:textId="6C0E5C01" w:rsidR="00F540E3" w:rsidRPr="00B07B0A" w:rsidRDefault="00F540E3" w:rsidP="00B07B0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73670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>гимназии</w:t>
      </w:r>
      <w:r w:rsidRPr="00773670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B07B0A" w:rsidRPr="00B07B0A">
        <w:t xml:space="preserve"> </w:t>
      </w:r>
      <w:r w:rsidR="00B07B0A" w:rsidRPr="00B07B0A">
        <w:rPr>
          <w:rFonts w:ascii="Times New Roman" w:hAnsi="Times New Roman" w:cs="Times New Roman"/>
          <w:sz w:val="24"/>
          <w:szCs w:val="24"/>
          <w:lang w:val="de-DE"/>
        </w:rPr>
        <w:t>g_17@edu54.ru.</w:t>
      </w:r>
      <w:r w:rsidRPr="0077367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73670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куратора проекта</w:t>
      </w:r>
      <w:r w:rsidRPr="0077367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8" w:history="1">
        <w:r w:rsidRPr="00773670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16051951@mail.ru</w:t>
        </w:r>
      </w:hyperlink>
      <w:r w:rsidRPr="0077367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F26557C" w14:textId="77777777" w:rsidR="003E2029" w:rsidRDefault="003E2029" w:rsidP="00F540E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722302EE" w14:textId="38242EDB" w:rsidR="00F540E3" w:rsidRPr="00773670" w:rsidRDefault="00F540E3" w:rsidP="00F540E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73670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1</w:t>
      </w:r>
    </w:p>
    <w:p w14:paraId="28E4210F" w14:textId="3C9D7632" w:rsidR="00F540E3" w:rsidRPr="00773670" w:rsidRDefault="00F540E3" w:rsidP="00F540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67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Pr="00773670">
        <w:rPr>
          <w:rFonts w:ascii="Times New Roman" w:hAnsi="Times New Roman" w:cs="Times New Roman"/>
          <w:b/>
          <w:sz w:val="24"/>
          <w:szCs w:val="24"/>
        </w:rPr>
        <w:t>Х</w:t>
      </w:r>
      <w:r w:rsidR="00D12AEA" w:rsidRPr="00D12AE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Открытых </w:t>
      </w:r>
      <w:r w:rsidRPr="00773670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Тихомировских Чтениях </w:t>
      </w:r>
    </w:p>
    <w:p w14:paraId="52D50188" w14:textId="77777777" w:rsidR="00F540E3" w:rsidRPr="00773670" w:rsidRDefault="00F540E3" w:rsidP="007A08A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2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1272"/>
        <w:gridCol w:w="996"/>
        <w:gridCol w:w="1422"/>
        <w:gridCol w:w="1696"/>
      </w:tblGrid>
      <w:tr w:rsidR="00F540E3" w:rsidRPr="00773670" w14:paraId="31A20BFB" w14:textId="77777777" w:rsidTr="007A08A7"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AA61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Ф.И.О. участника, тел, эл.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1B42" w14:textId="3913B338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7A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8A7" w:rsidRPr="007A08A7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уставом ОУ)</w:t>
            </w: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BB2E1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3DFA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6A4D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руководителя, тел., эл. адрес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D494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для выступления и презентации</w:t>
            </w:r>
          </w:p>
        </w:tc>
      </w:tr>
      <w:tr w:rsidR="00F540E3" w:rsidRPr="00773670" w14:paraId="059E56E4" w14:textId="77777777" w:rsidTr="007A08A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6A56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2A07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1EA4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5A16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D608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DB28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E2E8C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14:paraId="16DC5E1E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373A7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Шкала оценки выступления – защита исследовательской работы</w:t>
      </w:r>
    </w:p>
    <w:tbl>
      <w:tblPr>
        <w:tblpPr w:leftFromText="180" w:rightFromText="180" w:bottomFromText="200" w:vertAnchor="text" w:horzAnchor="margin" w:tblpX="-147" w:tblpY="198"/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7229"/>
        <w:gridCol w:w="1681"/>
      </w:tblGrid>
      <w:tr w:rsidR="00F540E3" w:rsidRPr="00773670" w14:paraId="70604F62" w14:textId="77777777" w:rsidTr="007A08A7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87D79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6074" w14:textId="77777777" w:rsidR="00F540E3" w:rsidRPr="00773670" w:rsidRDefault="00F540E3" w:rsidP="007A08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FF49" w14:textId="77777777" w:rsidR="00F540E3" w:rsidRPr="00773670" w:rsidRDefault="00F540E3" w:rsidP="007A08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540E3" w:rsidRPr="00773670" w14:paraId="25C9EAFE" w14:textId="77777777" w:rsidTr="007A08A7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67D3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5E1FE" w14:textId="77777777" w:rsidR="00F540E3" w:rsidRPr="00773670" w:rsidRDefault="00F540E3" w:rsidP="007A08A7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 выступления, соответствие целям и задачам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AD09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F540E3" w:rsidRPr="00773670" w14:paraId="04F39C77" w14:textId="77777777" w:rsidTr="007A08A7">
        <w:trPr>
          <w:trHeight w:val="6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D901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9E72F" w14:textId="77777777" w:rsidR="00F540E3" w:rsidRPr="00773670" w:rsidRDefault="00F540E3" w:rsidP="007A08A7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DE87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F540E3" w:rsidRPr="00773670" w14:paraId="35AB3F65" w14:textId="77777777" w:rsidTr="007A08A7">
        <w:trPr>
          <w:trHeight w:val="5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3648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D32B6" w14:textId="77777777" w:rsidR="00F540E3" w:rsidRPr="00773670" w:rsidRDefault="00F540E3" w:rsidP="007A08A7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F3FB1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F540E3" w:rsidRPr="00773670" w14:paraId="643F8AA3" w14:textId="77777777" w:rsidTr="007A08A7">
        <w:trPr>
          <w:trHeight w:val="2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D438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299C" w14:textId="77777777" w:rsidR="00F540E3" w:rsidRPr="00773670" w:rsidRDefault="00F540E3" w:rsidP="007A08A7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выступления: 8-10 минут.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012B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</w:p>
        </w:tc>
      </w:tr>
      <w:tr w:rsidR="00F540E3" w:rsidRPr="00773670" w14:paraId="20C85C0C" w14:textId="77777777" w:rsidTr="007A08A7">
        <w:trPr>
          <w:trHeight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7C02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4F0B" w14:textId="77777777" w:rsidR="00F540E3" w:rsidRPr="00773670" w:rsidRDefault="00F540E3" w:rsidP="007A08A7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Исследовательский компонент:</w:t>
            </w:r>
            <w:r w:rsidRPr="007736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актуальность материала заявленной теме, самостоятельность в реализации цели и задач научной работы, в их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решении, адекватность методов </w:t>
            </w:r>
            <w:r w:rsidRPr="007736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исследования, ан</w:t>
            </w:r>
            <w:r w:rsidRPr="007736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ализ, выводы и обобщения по проделанной работе. Наличие научного аппарата: список цитируемых источников и литературы с указанием выходных данных, сноски.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0547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1-10</w:t>
            </w:r>
          </w:p>
        </w:tc>
      </w:tr>
      <w:tr w:rsidR="00F540E3" w:rsidRPr="00773670" w14:paraId="73364601" w14:textId="77777777" w:rsidTr="007A08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FF760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EE7F" w14:textId="77777777" w:rsidR="00F540E3" w:rsidRPr="00773670" w:rsidRDefault="00F540E3" w:rsidP="007A08A7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Особое мнение жюри.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6910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</w:tr>
    </w:tbl>
    <w:p w14:paraId="0428813D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17077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Приложение 3 </w:t>
      </w:r>
    </w:p>
    <w:p w14:paraId="34C4685D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4772C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Шкала оценки выступления – защита доклада с элементами исследования (выступление на секции «Православная культура)</w:t>
      </w:r>
    </w:p>
    <w:tbl>
      <w:tblPr>
        <w:tblpPr w:leftFromText="180" w:rightFromText="180" w:bottomFromText="200" w:vertAnchor="text" w:horzAnchor="margin" w:tblpX="-147" w:tblpY="760"/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7230"/>
        <w:gridCol w:w="1661"/>
      </w:tblGrid>
      <w:tr w:rsidR="00F540E3" w:rsidRPr="00773670" w14:paraId="1D06E2D5" w14:textId="77777777" w:rsidTr="007A08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672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002C" w14:textId="77777777" w:rsidR="00F540E3" w:rsidRPr="00773670" w:rsidRDefault="00F540E3" w:rsidP="007A08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5C19" w14:textId="77777777" w:rsidR="00F540E3" w:rsidRPr="00773670" w:rsidRDefault="00F540E3" w:rsidP="007A08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F540E3" w:rsidRPr="00773670" w14:paraId="11AB7E7B" w14:textId="77777777" w:rsidTr="007A08A7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BE40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71EC" w14:textId="77777777" w:rsidR="00F540E3" w:rsidRPr="00773670" w:rsidRDefault="00F540E3" w:rsidP="007A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 выступления, соответствие целям и задачам.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27F4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F540E3" w:rsidRPr="00773670" w14:paraId="18914E94" w14:textId="77777777" w:rsidTr="007A08A7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FE90E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BD05" w14:textId="77777777" w:rsidR="00F540E3" w:rsidRPr="00773670" w:rsidRDefault="00F540E3" w:rsidP="007A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C10E7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F540E3" w:rsidRPr="00773670" w14:paraId="073B80AA" w14:textId="77777777" w:rsidTr="007A08A7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04362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C23E" w14:textId="77777777" w:rsidR="00F540E3" w:rsidRPr="00773670" w:rsidRDefault="00F540E3" w:rsidP="007A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B4D7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F540E3" w:rsidRPr="00773670" w14:paraId="0F6C450A" w14:textId="77777777" w:rsidTr="007A08A7"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A418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AF83F" w14:textId="77777777" w:rsidR="00F540E3" w:rsidRPr="00773670" w:rsidRDefault="00F540E3" w:rsidP="007A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выступления: 5-8 минут.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6652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</w:p>
        </w:tc>
      </w:tr>
      <w:tr w:rsidR="00F540E3" w:rsidRPr="00773670" w14:paraId="10FA7EB6" w14:textId="77777777" w:rsidTr="007A08A7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3DAA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82F8" w14:textId="77777777" w:rsidR="00F540E3" w:rsidRPr="00773670" w:rsidRDefault="00F540E3" w:rsidP="007A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Самостоятельный подход в реализации цели и задач: умелое использование различных точек зрения по теме, наличие собственных взглядов и выводов по проблеме.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2042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F540E3" w:rsidRPr="00773670" w14:paraId="5789B076" w14:textId="77777777" w:rsidTr="007A08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D3F8" w14:textId="77777777" w:rsidR="00F540E3" w:rsidRPr="00773670" w:rsidRDefault="00F540E3" w:rsidP="007A08A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D8B7" w14:textId="77777777" w:rsidR="00F540E3" w:rsidRPr="00773670" w:rsidRDefault="00F540E3" w:rsidP="007A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Особое мнение жюри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B5A0" w14:textId="77777777" w:rsidR="00F540E3" w:rsidRPr="00773670" w:rsidRDefault="00F540E3" w:rsidP="007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</w:tr>
    </w:tbl>
    <w:p w14:paraId="16099993" w14:textId="09554D7C" w:rsidR="005220AF" w:rsidRDefault="005220AF" w:rsidP="007A08A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sectPr w:rsidR="005220AF" w:rsidSect="003E202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5F88"/>
    <w:multiLevelType w:val="multilevel"/>
    <w:tmpl w:val="57BC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35DF6"/>
    <w:multiLevelType w:val="multilevel"/>
    <w:tmpl w:val="E28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B697E"/>
    <w:multiLevelType w:val="multilevel"/>
    <w:tmpl w:val="C64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22B82"/>
    <w:multiLevelType w:val="multilevel"/>
    <w:tmpl w:val="C72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27B62"/>
    <w:multiLevelType w:val="multilevel"/>
    <w:tmpl w:val="4E6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315C8"/>
    <w:multiLevelType w:val="hybridMultilevel"/>
    <w:tmpl w:val="91B438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95559"/>
    <w:multiLevelType w:val="multilevel"/>
    <w:tmpl w:val="DA96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F38D0"/>
    <w:multiLevelType w:val="multilevel"/>
    <w:tmpl w:val="669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20725"/>
    <w:multiLevelType w:val="multilevel"/>
    <w:tmpl w:val="9EB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4490A"/>
    <w:multiLevelType w:val="multilevel"/>
    <w:tmpl w:val="7AE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1380A"/>
    <w:multiLevelType w:val="multilevel"/>
    <w:tmpl w:val="4FF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65E6F"/>
    <w:multiLevelType w:val="multilevel"/>
    <w:tmpl w:val="004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30B60"/>
    <w:multiLevelType w:val="multilevel"/>
    <w:tmpl w:val="488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1521B"/>
    <w:multiLevelType w:val="multilevel"/>
    <w:tmpl w:val="149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B562A"/>
    <w:multiLevelType w:val="multilevel"/>
    <w:tmpl w:val="8C3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66"/>
    <w:rsid w:val="00124D94"/>
    <w:rsid w:val="00184368"/>
    <w:rsid w:val="0022124D"/>
    <w:rsid w:val="003E2029"/>
    <w:rsid w:val="00401EF3"/>
    <w:rsid w:val="00443226"/>
    <w:rsid w:val="005220AF"/>
    <w:rsid w:val="00557866"/>
    <w:rsid w:val="005718D3"/>
    <w:rsid w:val="00605B5B"/>
    <w:rsid w:val="00646A59"/>
    <w:rsid w:val="006A1EC7"/>
    <w:rsid w:val="006E3522"/>
    <w:rsid w:val="006F5BB8"/>
    <w:rsid w:val="007A08A7"/>
    <w:rsid w:val="008A39E5"/>
    <w:rsid w:val="008A71B7"/>
    <w:rsid w:val="00A04733"/>
    <w:rsid w:val="00A50246"/>
    <w:rsid w:val="00B07B0A"/>
    <w:rsid w:val="00C0636E"/>
    <w:rsid w:val="00C067F8"/>
    <w:rsid w:val="00CA1F18"/>
    <w:rsid w:val="00CD0AA6"/>
    <w:rsid w:val="00D12AEA"/>
    <w:rsid w:val="00D841E5"/>
    <w:rsid w:val="00E14FC4"/>
    <w:rsid w:val="00EA6380"/>
    <w:rsid w:val="00F540E3"/>
    <w:rsid w:val="00FB40DB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B0A3"/>
  <w15:chartTrackingRefBased/>
  <w15:docId w15:val="{6CE9346F-8BA4-42F3-8F90-6B57B52D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2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124D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F540E3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styleId="a5">
    <w:name w:val="Strong"/>
    <w:basedOn w:val="a0"/>
    <w:uiPriority w:val="22"/>
    <w:qFormat/>
    <w:rsid w:val="00605B5B"/>
    <w:rPr>
      <w:b/>
      <w:bCs/>
    </w:rPr>
  </w:style>
  <w:style w:type="paragraph" w:styleId="a6">
    <w:name w:val="Normal (Web)"/>
    <w:basedOn w:val="a"/>
    <w:uiPriority w:val="99"/>
    <w:semiHidden/>
    <w:unhideWhenUsed/>
    <w:rsid w:val="0060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4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5195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_17@edu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riarchia.ru/db/text/5691912.html" TargetMode="External"/><Relationship Id="rId5" Type="http://schemas.openxmlformats.org/officeDocument/2006/relationships/hyperlink" Target="http://www.patriarchia.ru/db/text/569191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LAKuzmenkina</cp:lastModifiedBy>
  <cp:revision>15</cp:revision>
  <cp:lastPrinted>2021-09-09T10:12:00Z</cp:lastPrinted>
  <dcterms:created xsi:type="dcterms:W3CDTF">2021-07-11T16:16:00Z</dcterms:created>
  <dcterms:modified xsi:type="dcterms:W3CDTF">2021-09-14T10:08:00Z</dcterms:modified>
</cp:coreProperties>
</file>