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C3" w:rsidRPr="000300C3" w:rsidRDefault="000300C3" w:rsidP="000300C3">
      <w:pPr>
        <w:tabs>
          <w:tab w:val="left" w:pos="5954"/>
          <w:tab w:val="left" w:pos="6663"/>
        </w:tabs>
        <w:jc w:val="center"/>
        <w:rPr>
          <w:b/>
        </w:rPr>
      </w:pPr>
      <w:bookmarkStart w:id="0" w:name="_Hlk99912179"/>
      <w:r w:rsidRPr="000300C3">
        <w:rPr>
          <w:b/>
        </w:rPr>
        <w:t>ПОЛОЖЕНИЕ</w:t>
      </w:r>
    </w:p>
    <w:p w:rsidR="000300C3" w:rsidRPr="000300C3" w:rsidRDefault="000300C3" w:rsidP="000300C3">
      <w:pPr>
        <w:tabs>
          <w:tab w:val="left" w:pos="5954"/>
          <w:tab w:val="left" w:pos="6663"/>
        </w:tabs>
        <w:jc w:val="center"/>
        <w:rPr>
          <w:b/>
        </w:rPr>
      </w:pPr>
      <w:r w:rsidRPr="000300C3">
        <w:rPr>
          <w:b/>
        </w:rPr>
        <w:t>О ПРОВЕДЕНИИ КУЛЬТУРНО-ПРОСВЕТИТЕЛЬСКОЙ АКЦИИ</w:t>
      </w:r>
    </w:p>
    <w:p w:rsidR="00996B0A" w:rsidRDefault="000300C3" w:rsidP="000300C3">
      <w:pPr>
        <w:tabs>
          <w:tab w:val="left" w:pos="5954"/>
          <w:tab w:val="left" w:pos="6663"/>
        </w:tabs>
        <w:jc w:val="center"/>
        <w:rPr>
          <w:b/>
        </w:rPr>
      </w:pPr>
      <w:r w:rsidRPr="000300C3">
        <w:rPr>
          <w:b/>
        </w:rPr>
        <w:t>«</w:t>
      </w:r>
      <w:r w:rsidR="00732A44" w:rsidRPr="00732A44">
        <w:rPr>
          <w:b/>
        </w:rPr>
        <w:t>КРАЕВЕ</w:t>
      </w:r>
      <w:r w:rsidR="00732A44">
        <w:rPr>
          <w:b/>
        </w:rPr>
        <w:t>ДЧЕСКИЙ ЭРУДИТ: НОВОСИБИРЬ - 85</w:t>
      </w:r>
      <w:r w:rsidRPr="000300C3">
        <w:rPr>
          <w:b/>
        </w:rPr>
        <w:t>»</w:t>
      </w:r>
      <w:r w:rsidR="003C6D01">
        <w:t>, посвященно</w:t>
      </w:r>
      <w:bookmarkStart w:id="1" w:name="_Hlk99928063"/>
      <w:bookmarkEnd w:id="0"/>
      <w:r>
        <w:t>й</w:t>
      </w:r>
      <w:r w:rsidR="003C6D01">
        <w:t xml:space="preserve"> </w:t>
      </w:r>
      <w:r w:rsidR="00996B0A" w:rsidRPr="003C6D01">
        <w:t>85</w:t>
      </w:r>
      <w:r w:rsidR="003C6D01">
        <w:t>-</w:t>
      </w:r>
      <w:r w:rsidR="00996B0A" w:rsidRPr="003C6D01">
        <w:t>лет</w:t>
      </w:r>
      <w:r w:rsidR="003C6D01">
        <w:t>ию</w:t>
      </w:r>
      <w:r w:rsidR="00996B0A" w:rsidRPr="003C6D01">
        <w:t xml:space="preserve"> Новосибирской области.</w:t>
      </w:r>
      <w:bookmarkEnd w:id="1"/>
    </w:p>
    <w:p w:rsidR="00996B0A" w:rsidRPr="001755FE" w:rsidRDefault="00996B0A" w:rsidP="00996B0A">
      <w:pPr>
        <w:pStyle w:val="4"/>
        <w:jc w:val="center"/>
        <w:rPr>
          <w:sz w:val="10"/>
          <w:szCs w:val="10"/>
        </w:rPr>
      </w:pPr>
    </w:p>
    <w:p w:rsidR="00996B0A" w:rsidRDefault="00996B0A" w:rsidP="00996B0A">
      <w:pPr>
        <w:pStyle w:val="4"/>
        <w:jc w:val="center"/>
      </w:pPr>
    </w:p>
    <w:p w:rsidR="00996B0A" w:rsidRPr="0003144E" w:rsidRDefault="0003144E" w:rsidP="0003144E">
      <w:pPr>
        <w:jc w:val="center"/>
        <w:rPr>
          <w:b/>
          <w:bCs/>
          <w:color w:val="000000"/>
          <w:sz w:val="12"/>
          <w:szCs w:val="22"/>
        </w:rPr>
      </w:pPr>
      <w:r w:rsidRPr="0003144E">
        <w:rPr>
          <w:b/>
          <w:sz w:val="16"/>
          <w:szCs w:val="16"/>
        </w:rPr>
        <w:t xml:space="preserve">       </w:t>
      </w:r>
      <w:r w:rsidRPr="0003144E">
        <w:rPr>
          <w:b/>
        </w:rPr>
        <w:t>1. Общие положения</w:t>
      </w:r>
    </w:p>
    <w:p w:rsidR="003C6D01" w:rsidRDefault="003C6D01" w:rsidP="003C6D01"/>
    <w:p w:rsidR="003C6D01" w:rsidRDefault="003C6D01" w:rsidP="003C6D01">
      <w:r>
        <w:t>1.1. Настоящее положение определяет порядок и условия проведения в 2022 году культурно-просветительской акции «</w:t>
      </w:r>
      <w:r w:rsidR="00732A44" w:rsidRPr="00732A44">
        <w:t>Краеве</w:t>
      </w:r>
      <w:r w:rsidR="00732A44">
        <w:t xml:space="preserve">дческий эрудит: </w:t>
      </w:r>
      <w:proofErr w:type="spellStart"/>
      <w:r w:rsidR="00732A44">
        <w:t>Новосибирь</w:t>
      </w:r>
      <w:proofErr w:type="spellEnd"/>
      <w:r w:rsidR="00732A44">
        <w:t xml:space="preserve"> - 85</w:t>
      </w:r>
      <w:r>
        <w:t xml:space="preserve">» (далее – </w:t>
      </w:r>
      <w:r w:rsidR="00732A44">
        <w:t>Акция «Эрудит»</w:t>
      </w:r>
      <w:r>
        <w:t>), приуроченной к 85-летию Новосибирской области.</w:t>
      </w:r>
    </w:p>
    <w:p w:rsidR="003C6D01" w:rsidRPr="00933CC6" w:rsidRDefault="003C6D01" w:rsidP="003C6D01">
      <w:r w:rsidRPr="00933CC6">
        <w:t xml:space="preserve">1.2. Организаторы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 w:rsidRPr="00933CC6">
        <w:t xml:space="preserve">: </w:t>
      </w:r>
    </w:p>
    <w:p w:rsidR="003C6D01" w:rsidRPr="00933CC6" w:rsidRDefault="003C6D01" w:rsidP="003C6D01">
      <w:r w:rsidRPr="00933CC6">
        <w:t>–</w:t>
      </w:r>
      <w:r w:rsidRPr="00933CC6">
        <w:tab/>
        <w:t>Государственное автономное учреждение культуры Новосибирской области «Новосибирская государственная областная научная библиотека»</w:t>
      </w:r>
      <w:r w:rsidR="00933CC6">
        <w:t>;</w:t>
      </w:r>
    </w:p>
    <w:p w:rsidR="003C6D01" w:rsidRPr="00933CC6" w:rsidRDefault="003C6D01" w:rsidP="003C6D01">
      <w:r w:rsidRPr="00933CC6">
        <w:t>–</w:t>
      </w:r>
      <w:r w:rsidRPr="00933CC6">
        <w:tab/>
        <w:t>АНО Центр развития личности «Мир на ладони»</w:t>
      </w:r>
      <w:r w:rsidR="00933CC6">
        <w:t>;</w:t>
      </w:r>
    </w:p>
    <w:p w:rsidR="003C6D01" w:rsidRDefault="003C6D01" w:rsidP="003C6D01">
      <w:r w:rsidRPr="00933CC6">
        <w:t>–</w:t>
      </w:r>
      <w:r w:rsidRPr="00933CC6">
        <w:tab/>
        <w:t>Экскурсионно-туристический центр «Сибирские просторы»</w:t>
      </w:r>
      <w:r w:rsidR="0003144E" w:rsidRPr="00933CC6">
        <w:t xml:space="preserve"> </w:t>
      </w:r>
      <w:r w:rsidRPr="00933CC6">
        <w:t>государственное бюджетное учреждение</w:t>
      </w:r>
      <w:r w:rsidR="00933CC6">
        <w:t>;</w:t>
      </w:r>
    </w:p>
    <w:p w:rsidR="00933CC6" w:rsidRPr="00933CC6" w:rsidRDefault="00933CC6" w:rsidP="003C6D01">
      <w:r w:rsidRPr="00933CC6">
        <w:t>–</w:t>
      </w:r>
      <w:r>
        <w:t xml:space="preserve">  </w:t>
      </w:r>
      <w:r w:rsidRPr="00933CC6">
        <w:rPr>
          <w:bCs/>
        </w:rPr>
        <w:t>Муниципально</w:t>
      </w:r>
      <w:r>
        <w:rPr>
          <w:bCs/>
        </w:rPr>
        <w:t>е</w:t>
      </w:r>
      <w:r w:rsidRPr="00933CC6">
        <w:rPr>
          <w:bCs/>
        </w:rPr>
        <w:t xml:space="preserve"> автономно</w:t>
      </w:r>
      <w:r>
        <w:rPr>
          <w:bCs/>
        </w:rPr>
        <w:t>е</w:t>
      </w:r>
      <w:r w:rsidRPr="00933CC6">
        <w:rPr>
          <w:bCs/>
        </w:rPr>
        <w:t xml:space="preserve"> учреждени</w:t>
      </w:r>
      <w:r>
        <w:rPr>
          <w:bCs/>
        </w:rPr>
        <w:t>е</w:t>
      </w:r>
      <w:r w:rsidRPr="00933CC6">
        <w:rPr>
          <w:bCs/>
        </w:rPr>
        <w:t xml:space="preserve"> дополнительного профессионального образования «Новосибирский институт современного образования»</w:t>
      </w:r>
    </w:p>
    <w:p w:rsidR="00C50E54" w:rsidRPr="00933CC6" w:rsidRDefault="003C6D01" w:rsidP="003C6D01">
      <w:pPr>
        <w:rPr>
          <w:bCs/>
        </w:rPr>
      </w:pPr>
      <w:r w:rsidRPr="00933CC6">
        <w:rPr>
          <w:bCs/>
        </w:rPr>
        <w:t xml:space="preserve">При </w:t>
      </w:r>
      <w:r w:rsidR="00933CC6">
        <w:rPr>
          <w:bCs/>
        </w:rPr>
        <w:t>поддержке</w:t>
      </w:r>
      <w:r w:rsidRPr="00933CC6">
        <w:rPr>
          <w:bCs/>
        </w:rPr>
        <w:t>:</w:t>
      </w:r>
    </w:p>
    <w:p w:rsidR="003C6D01" w:rsidRDefault="003C6D01" w:rsidP="003C6D01">
      <w:r w:rsidRPr="00933CC6">
        <w:t>Новосибирского Института Повышения Квалификации и Переподготовки Работников Образования</w:t>
      </w:r>
      <w:r w:rsidR="00E93C27" w:rsidRPr="00933CC6">
        <w:t>.</w:t>
      </w:r>
    </w:p>
    <w:p w:rsidR="00933CC6" w:rsidRPr="00933CC6" w:rsidRDefault="003C6D01" w:rsidP="00933CC6">
      <w:r>
        <w:t xml:space="preserve">1.3. </w:t>
      </w:r>
      <w:r w:rsidR="00933CC6" w:rsidRPr="00933CC6">
        <w:t xml:space="preserve">Для проведения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 w:rsidR="00933CC6" w:rsidRPr="00933CC6">
        <w:t xml:space="preserve"> создается Оргкомитет, который:</w:t>
      </w:r>
    </w:p>
    <w:p w:rsidR="00933CC6" w:rsidRPr="00933CC6" w:rsidRDefault="00933CC6" w:rsidP="00933CC6">
      <w:r w:rsidRPr="00933CC6">
        <w:t xml:space="preserve">     – разрабатывает план проведения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 w:rsidRPr="00933CC6">
        <w:t xml:space="preserve">, определяет формы проведения и содержание </w:t>
      </w:r>
      <w:r w:rsidR="00E31CC4" w:rsidRPr="00E31CC4">
        <w:rPr>
          <w:bCs/>
        </w:rPr>
        <w:t>Акции «Эрудит»</w:t>
      </w:r>
      <w:r w:rsidRPr="00933CC6">
        <w:t>, готовит дополнительные материалы;</w:t>
      </w:r>
    </w:p>
    <w:p w:rsidR="00933CC6" w:rsidRPr="00933CC6" w:rsidRDefault="00933CC6" w:rsidP="00933CC6">
      <w:r w:rsidRPr="00933CC6">
        <w:t xml:space="preserve">     – разрабатывает методику проведения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 w:rsidRPr="00933CC6">
        <w:t>, готовит необходимые формы и бланки,  техническую документацию (информационные письма, наглядные  карты, тексты, относящиеся к содержанию конкурса, бланки ответов, сертификаты участников и т. п.);</w:t>
      </w:r>
    </w:p>
    <w:p w:rsidR="00933CC6" w:rsidRPr="00933CC6" w:rsidRDefault="00933CC6" w:rsidP="00933CC6">
      <w:r w:rsidRPr="00933CC6">
        <w:t xml:space="preserve">    – принимает и регистрирует заявки на участие в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 w:rsidRPr="00933CC6">
        <w:t>;</w:t>
      </w:r>
    </w:p>
    <w:p w:rsidR="00933CC6" w:rsidRDefault="00933CC6" w:rsidP="00933CC6">
      <w:r w:rsidRPr="00933CC6">
        <w:t xml:space="preserve">    – создает экспертную комиссию для проверки и подведения итогов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 w:rsidRPr="00933CC6">
        <w:t>.</w:t>
      </w:r>
    </w:p>
    <w:p w:rsidR="00933CC6" w:rsidRPr="00933CC6" w:rsidRDefault="00E93C27" w:rsidP="00933CC6">
      <w:r>
        <w:t xml:space="preserve">1.4. </w:t>
      </w:r>
      <w:r w:rsidR="00933CC6" w:rsidRPr="00933CC6">
        <w:t xml:space="preserve">Подготовку, проведение и подведение итогов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 w:rsidR="00933CC6" w:rsidRPr="00933CC6">
        <w:t xml:space="preserve"> осуществляет</w:t>
      </w:r>
    </w:p>
    <w:p w:rsidR="00933CC6" w:rsidRPr="00E93C27" w:rsidRDefault="00933CC6" w:rsidP="00933CC6">
      <w:r w:rsidRPr="00933CC6">
        <w:t>Организационный комитет, в который входят специалисты НГОНБ и организаций-партнёров.</w:t>
      </w:r>
    </w:p>
    <w:p w:rsidR="00E93C27" w:rsidRPr="00E93C27" w:rsidRDefault="00E93C27" w:rsidP="00E93C27"/>
    <w:p w:rsidR="00E93C27" w:rsidRDefault="00E93C27" w:rsidP="003C6D01"/>
    <w:p w:rsidR="0003144E" w:rsidRDefault="0003144E" w:rsidP="003C6D01"/>
    <w:p w:rsidR="003C6D01" w:rsidRPr="0003144E" w:rsidRDefault="003C6D01" w:rsidP="0003144E">
      <w:pPr>
        <w:jc w:val="center"/>
        <w:rPr>
          <w:b/>
        </w:rPr>
      </w:pPr>
      <w:r w:rsidRPr="0003144E">
        <w:rPr>
          <w:b/>
        </w:rPr>
        <w:t xml:space="preserve">2. Цель и задачи </w:t>
      </w:r>
      <w:r w:rsidR="00732A44" w:rsidRPr="00732A44">
        <w:rPr>
          <w:b/>
        </w:rPr>
        <w:t>Акци</w:t>
      </w:r>
      <w:r w:rsidR="00732A44">
        <w:rPr>
          <w:b/>
        </w:rPr>
        <w:t>и</w:t>
      </w:r>
      <w:r w:rsidR="00732A44" w:rsidRPr="00732A44">
        <w:rPr>
          <w:b/>
        </w:rPr>
        <w:t xml:space="preserve"> «Эрудит»</w:t>
      </w:r>
    </w:p>
    <w:p w:rsidR="003C6D01" w:rsidRDefault="003C6D01" w:rsidP="003C6D01">
      <w:r>
        <w:t xml:space="preserve">2.1. </w:t>
      </w:r>
      <w:r w:rsidR="00732A44">
        <w:t>Акция «Эрудит»</w:t>
      </w:r>
      <w:r>
        <w:t xml:space="preserve"> проводится </w:t>
      </w:r>
      <w:r w:rsidR="00933CC6">
        <w:t xml:space="preserve">в год 85-летия Новосибирской области </w:t>
      </w:r>
      <w:r>
        <w:t xml:space="preserve">с целью популяризации и повышения уровня знаний о </w:t>
      </w:r>
      <w:r w:rsidR="00933CC6">
        <w:t>регионе</w:t>
      </w:r>
      <w:r>
        <w:t>.</w:t>
      </w:r>
    </w:p>
    <w:p w:rsidR="003C6D01" w:rsidRDefault="003C6D01" w:rsidP="003C6D01">
      <w:r>
        <w:t xml:space="preserve">2.2. Задачи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>
        <w:t>:</w:t>
      </w:r>
    </w:p>
    <w:p w:rsidR="003C6D01" w:rsidRDefault="005310A6" w:rsidP="003C6D01">
      <w:r w:rsidRPr="005310A6">
        <w:t>–</w:t>
      </w:r>
      <w:r w:rsidR="003C6D01">
        <w:t xml:space="preserve"> мотивировать жителей г. Новосибирска и Новосибирской области к изучению истории и культуры</w:t>
      </w:r>
    </w:p>
    <w:p w:rsidR="003C6D01" w:rsidRDefault="003C6D01" w:rsidP="003C6D01">
      <w:r>
        <w:t>малой родины;</w:t>
      </w:r>
    </w:p>
    <w:p w:rsidR="003C6D01" w:rsidRPr="0003144E" w:rsidRDefault="005310A6" w:rsidP="003C6D01">
      <w:r w:rsidRPr="005310A6">
        <w:t>–</w:t>
      </w:r>
      <w:r w:rsidR="003C6D01" w:rsidRPr="0003144E">
        <w:t xml:space="preserve"> ф</w:t>
      </w:r>
      <w:r w:rsidR="003C6D01" w:rsidRPr="003C6D01">
        <w:t>ормировать ценностное отношение к наследию города и области</w:t>
      </w:r>
      <w:r w:rsidR="003C6D01" w:rsidRPr="0003144E">
        <w:t xml:space="preserve">; </w:t>
      </w:r>
    </w:p>
    <w:p w:rsidR="003C6D01" w:rsidRPr="0003144E" w:rsidRDefault="005310A6" w:rsidP="003C6D01">
      <w:r w:rsidRPr="005310A6">
        <w:t>–</w:t>
      </w:r>
      <w:r w:rsidR="003C6D01" w:rsidRPr="0003144E">
        <w:t xml:space="preserve"> с</w:t>
      </w:r>
      <w:r w:rsidR="003C6D01" w:rsidRPr="003C6D01">
        <w:t>пособствовать формированию культуры общения жителей города и области любого возраста в области общих умений коммуникаций, умений решать проблемы социального характера</w:t>
      </w:r>
      <w:r w:rsidR="0003144E" w:rsidRPr="0003144E">
        <w:t>;</w:t>
      </w:r>
    </w:p>
    <w:p w:rsidR="003C6D01" w:rsidRPr="0003144E" w:rsidRDefault="005310A6" w:rsidP="0003144E">
      <w:r w:rsidRPr="005310A6">
        <w:t>–</w:t>
      </w:r>
      <w:r w:rsidR="0003144E" w:rsidRPr="0003144E">
        <w:t xml:space="preserve">  а</w:t>
      </w:r>
      <w:r w:rsidR="003C6D01" w:rsidRPr="003C6D01">
        <w:t>ктивизировать просветительскую деятельность в области краеведения среди жителей города и области любого возраста</w:t>
      </w:r>
      <w:r w:rsidR="0003144E" w:rsidRPr="0003144E">
        <w:t>;</w:t>
      </w:r>
    </w:p>
    <w:p w:rsidR="0003144E" w:rsidRDefault="005310A6" w:rsidP="0003144E">
      <w:r w:rsidRPr="005310A6">
        <w:rPr>
          <w:color w:val="000000"/>
          <w:sz w:val="22"/>
          <w:szCs w:val="22"/>
        </w:rPr>
        <w:t>–</w:t>
      </w:r>
      <w:r w:rsidR="0003144E">
        <w:rPr>
          <w:color w:val="000000"/>
          <w:sz w:val="22"/>
          <w:szCs w:val="22"/>
        </w:rPr>
        <w:t xml:space="preserve"> </w:t>
      </w:r>
      <w:r w:rsidR="0003144E">
        <w:t>предоставить участникам возможность оценить свои знания в области краеведения и</w:t>
      </w:r>
    </w:p>
    <w:p w:rsidR="003C6D01" w:rsidRPr="003C6D01" w:rsidRDefault="0003144E" w:rsidP="0003144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3C6D01" w:rsidRPr="003C6D01">
        <w:rPr>
          <w:color w:val="000000"/>
          <w:sz w:val="22"/>
          <w:szCs w:val="22"/>
        </w:rPr>
        <w:t xml:space="preserve">ыявить на основании результатов </w:t>
      </w:r>
      <w:r w:rsidR="00732A44">
        <w:rPr>
          <w:color w:val="000000"/>
          <w:sz w:val="22"/>
          <w:szCs w:val="22"/>
        </w:rPr>
        <w:t>Акции</w:t>
      </w:r>
      <w:r w:rsidR="00732A44" w:rsidRPr="00732A44">
        <w:rPr>
          <w:color w:val="000000"/>
          <w:sz w:val="22"/>
          <w:szCs w:val="22"/>
        </w:rPr>
        <w:t xml:space="preserve"> «Эрудит»</w:t>
      </w:r>
      <w:r w:rsidR="003C6D01" w:rsidRPr="003C6D01">
        <w:rPr>
          <w:color w:val="000000"/>
          <w:sz w:val="22"/>
          <w:szCs w:val="22"/>
        </w:rPr>
        <w:t xml:space="preserve"> степень информированности жителей города и области об истории прошлого и настоящего края, умение ори</w:t>
      </w:r>
      <w:r>
        <w:rPr>
          <w:color w:val="000000"/>
          <w:sz w:val="22"/>
          <w:szCs w:val="22"/>
        </w:rPr>
        <w:t>ентироваться в его пространстве.</w:t>
      </w:r>
    </w:p>
    <w:p w:rsidR="003C6D01" w:rsidRDefault="003C6D01" w:rsidP="003C6D01"/>
    <w:p w:rsidR="00996B0A" w:rsidRPr="0026515E" w:rsidRDefault="00996B0A" w:rsidP="003C6D01">
      <w:pPr>
        <w:ind w:left="852" w:right="-233"/>
        <w:jc w:val="both"/>
        <w:rPr>
          <w:sz w:val="16"/>
          <w:szCs w:val="16"/>
        </w:rPr>
      </w:pPr>
    </w:p>
    <w:p w:rsidR="0003144E" w:rsidRPr="0003144E" w:rsidRDefault="00996B0A" w:rsidP="00C00BF0">
      <w:pPr>
        <w:jc w:val="center"/>
      </w:pPr>
      <w:r>
        <w:t xml:space="preserve">  </w:t>
      </w:r>
      <w:r w:rsidR="0003144E">
        <w:t xml:space="preserve">   </w:t>
      </w:r>
      <w:r w:rsidR="0003144E" w:rsidRPr="0003144E">
        <w:rPr>
          <w:b/>
        </w:rPr>
        <w:t xml:space="preserve">3. Участники </w:t>
      </w:r>
      <w:r w:rsidR="00732A44" w:rsidRPr="00732A44">
        <w:rPr>
          <w:b/>
        </w:rPr>
        <w:t>Акци</w:t>
      </w:r>
      <w:r w:rsidR="00732A44">
        <w:rPr>
          <w:b/>
        </w:rPr>
        <w:t>и</w:t>
      </w:r>
      <w:r w:rsidR="00732A44" w:rsidRPr="00732A44">
        <w:rPr>
          <w:b/>
        </w:rPr>
        <w:t xml:space="preserve"> «Эрудит»</w:t>
      </w:r>
      <w:r w:rsidR="0003144E">
        <w:t xml:space="preserve"> </w:t>
      </w:r>
    </w:p>
    <w:p w:rsidR="0003144E" w:rsidRDefault="0003144E" w:rsidP="00E93C27">
      <w:pPr>
        <w:pStyle w:val="2"/>
        <w:ind w:left="360" w:firstLine="0"/>
        <w:rPr>
          <w:b w:val="0"/>
        </w:rPr>
      </w:pPr>
      <w:r w:rsidRPr="0003144E">
        <w:rPr>
          <w:b w:val="0"/>
        </w:rPr>
        <w:t>3.1</w:t>
      </w:r>
      <w:r w:rsidRPr="00933CC6">
        <w:rPr>
          <w:b w:val="0"/>
        </w:rPr>
        <w:t xml:space="preserve">. К участию приглашаются лица в возрасте от </w:t>
      </w:r>
      <w:r w:rsidR="00933CC6" w:rsidRPr="00933CC6">
        <w:rPr>
          <w:b w:val="0"/>
        </w:rPr>
        <w:t>14</w:t>
      </w:r>
      <w:r w:rsidRPr="00933CC6">
        <w:rPr>
          <w:b w:val="0"/>
        </w:rPr>
        <w:t xml:space="preserve"> лет, владеющие русским языком и заполнившие форму заявки</w:t>
      </w:r>
      <w:r w:rsidR="00E93C27" w:rsidRPr="00CD086E">
        <w:rPr>
          <w:b w:val="0"/>
          <w:shd w:val="clear" w:color="auto" w:fill="FFFFFF" w:themeFill="background1"/>
        </w:rPr>
        <w:t>.</w:t>
      </w:r>
      <w:r w:rsidRPr="00CD086E">
        <w:rPr>
          <w:b w:val="0"/>
          <w:shd w:val="clear" w:color="auto" w:fill="FFFFFF" w:themeFill="background1"/>
        </w:rPr>
        <w:t xml:space="preserve"> Заявки принимаются </w:t>
      </w:r>
      <w:r w:rsidR="00B4106A">
        <w:rPr>
          <w:b w:val="0"/>
          <w:shd w:val="clear" w:color="auto" w:fill="FFFFFF" w:themeFill="background1"/>
        </w:rPr>
        <w:t xml:space="preserve">в срок </w:t>
      </w:r>
      <w:r w:rsidRPr="007940EF">
        <w:rPr>
          <w:b w:val="0"/>
          <w:shd w:val="clear" w:color="auto" w:fill="FFFFFF" w:themeFill="background1"/>
        </w:rPr>
        <w:t>с</w:t>
      </w:r>
      <w:r w:rsidR="00B2106B" w:rsidRPr="007940EF">
        <w:rPr>
          <w:b w:val="0"/>
          <w:shd w:val="clear" w:color="auto" w:fill="FFFFFF" w:themeFill="background1"/>
        </w:rPr>
        <w:t xml:space="preserve"> </w:t>
      </w:r>
      <w:r w:rsidR="00922A6B">
        <w:rPr>
          <w:b w:val="0"/>
          <w:shd w:val="clear" w:color="auto" w:fill="FFFFFF" w:themeFill="background1"/>
        </w:rPr>
        <w:t>01.11</w:t>
      </w:r>
      <w:r w:rsidR="00933CC6" w:rsidRPr="007940EF">
        <w:rPr>
          <w:b w:val="0"/>
          <w:shd w:val="clear" w:color="auto" w:fill="FFFFFF" w:themeFill="background1"/>
        </w:rPr>
        <w:t>.2022</w:t>
      </w:r>
      <w:r w:rsidR="00B4106A">
        <w:rPr>
          <w:b w:val="0"/>
          <w:shd w:val="clear" w:color="auto" w:fill="FFFFFF" w:themeFill="background1"/>
        </w:rPr>
        <w:t xml:space="preserve"> по </w:t>
      </w:r>
      <w:r w:rsidR="00922A6B">
        <w:rPr>
          <w:b w:val="0"/>
          <w:shd w:val="clear" w:color="auto" w:fill="FFFFFF" w:themeFill="background1"/>
        </w:rPr>
        <w:t>12</w:t>
      </w:r>
      <w:r w:rsidR="00933CC6" w:rsidRPr="007940EF">
        <w:rPr>
          <w:b w:val="0"/>
          <w:shd w:val="clear" w:color="auto" w:fill="FFFFFF" w:themeFill="background1"/>
        </w:rPr>
        <w:t>.</w:t>
      </w:r>
      <w:r w:rsidR="00922A6B">
        <w:rPr>
          <w:b w:val="0"/>
          <w:shd w:val="clear" w:color="auto" w:fill="FFFFFF" w:themeFill="background1"/>
        </w:rPr>
        <w:t>11.</w:t>
      </w:r>
      <w:r w:rsidR="00B4106A">
        <w:rPr>
          <w:b w:val="0"/>
          <w:shd w:val="clear" w:color="auto" w:fill="FFFFFF" w:themeFill="background1"/>
        </w:rPr>
        <w:t xml:space="preserve">2022 г. </w:t>
      </w:r>
      <w:r w:rsidRPr="00CD086E">
        <w:rPr>
          <w:b w:val="0"/>
          <w:shd w:val="clear" w:color="auto" w:fill="FFFFFF" w:themeFill="background1"/>
        </w:rPr>
        <w:t xml:space="preserve">Контактные данные участников </w:t>
      </w:r>
      <w:r w:rsidR="00732A44">
        <w:rPr>
          <w:b w:val="0"/>
          <w:shd w:val="clear" w:color="auto" w:fill="FFFFFF" w:themeFill="background1"/>
        </w:rPr>
        <w:t>Акции</w:t>
      </w:r>
      <w:r w:rsidR="00732A44" w:rsidRPr="00732A44">
        <w:rPr>
          <w:b w:val="0"/>
          <w:shd w:val="clear" w:color="auto" w:fill="FFFFFF" w:themeFill="background1"/>
        </w:rPr>
        <w:t xml:space="preserve"> «Эрудит»</w:t>
      </w:r>
      <w:r w:rsidRPr="00CD086E">
        <w:rPr>
          <w:b w:val="0"/>
          <w:shd w:val="clear" w:color="auto" w:fill="FFFFFF" w:themeFill="background1"/>
        </w:rPr>
        <w:t xml:space="preserve"> не разглашаются и используются организаторами для обратной связи. Для</w:t>
      </w:r>
      <w:r w:rsidRPr="00CD086E">
        <w:rPr>
          <w:b w:val="0"/>
        </w:rPr>
        <w:t xml:space="preserve"> участников, которые не могут пройти электронную регистрацию, но желают принять участие</w:t>
      </w:r>
      <w:r w:rsidRPr="00933CC6">
        <w:rPr>
          <w:b w:val="0"/>
        </w:rPr>
        <w:t xml:space="preserve"> в акции, будет организована дополнительная регистрация в день проведения </w:t>
      </w:r>
      <w:r w:rsidR="00732A44" w:rsidRPr="00732A44">
        <w:rPr>
          <w:b w:val="0"/>
        </w:rPr>
        <w:t>Акци</w:t>
      </w:r>
      <w:r w:rsidR="00732A44">
        <w:rPr>
          <w:b w:val="0"/>
        </w:rPr>
        <w:t>и</w:t>
      </w:r>
      <w:r w:rsidR="00732A44" w:rsidRPr="00732A44">
        <w:rPr>
          <w:b w:val="0"/>
        </w:rPr>
        <w:t xml:space="preserve"> «Эрудит»</w:t>
      </w:r>
      <w:r w:rsidRPr="00933CC6">
        <w:rPr>
          <w:b w:val="0"/>
        </w:rPr>
        <w:t>.</w:t>
      </w:r>
      <w:r w:rsidRPr="0003144E">
        <w:rPr>
          <w:b w:val="0"/>
        </w:rPr>
        <w:t xml:space="preserve"> </w:t>
      </w:r>
    </w:p>
    <w:p w:rsidR="00E93C27" w:rsidRDefault="00E93C27" w:rsidP="00E93C27">
      <w:pPr>
        <w:ind w:left="360"/>
      </w:pPr>
      <w:r>
        <w:t>3.</w:t>
      </w:r>
      <w:r w:rsidR="00CD086E">
        <w:t>2</w:t>
      </w:r>
      <w:r>
        <w:t>.</w:t>
      </w:r>
      <w:r w:rsidRPr="00E93C27">
        <w:t xml:space="preserve"> </w:t>
      </w:r>
      <w:r w:rsidR="00732A44" w:rsidRPr="00732A44">
        <w:t>Акция «Эрудит»</w:t>
      </w:r>
      <w:r w:rsidRPr="00E93C27">
        <w:t xml:space="preserve"> проводится в очной форме, в точном соответствии</w:t>
      </w:r>
      <w:r w:rsidR="00732A44">
        <w:t xml:space="preserve"> с датой, которая определена в П</w:t>
      </w:r>
      <w:r w:rsidRPr="00E93C27">
        <w:t>оложении.</w:t>
      </w:r>
    </w:p>
    <w:p w:rsidR="001A0BA2" w:rsidRDefault="0003144E" w:rsidP="00E93C27">
      <w:pPr>
        <w:pStyle w:val="2"/>
        <w:ind w:left="360" w:firstLine="0"/>
        <w:rPr>
          <w:b w:val="0"/>
        </w:rPr>
      </w:pPr>
      <w:r w:rsidRPr="0003144E">
        <w:rPr>
          <w:b w:val="0"/>
        </w:rPr>
        <w:lastRenderedPageBreak/>
        <w:t>3.</w:t>
      </w:r>
      <w:r w:rsidR="00CD086E">
        <w:rPr>
          <w:b w:val="0"/>
        </w:rPr>
        <w:t>3</w:t>
      </w:r>
      <w:r w:rsidRPr="0003144E">
        <w:rPr>
          <w:b w:val="0"/>
        </w:rPr>
        <w:t xml:space="preserve">. Участие в </w:t>
      </w:r>
      <w:r w:rsidR="00732A44" w:rsidRPr="00732A44">
        <w:rPr>
          <w:b w:val="0"/>
        </w:rPr>
        <w:t>Акци</w:t>
      </w:r>
      <w:r w:rsidR="00732A44">
        <w:rPr>
          <w:b w:val="0"/>
        </w:rPr>
        <w:t>и</w:t>
      </w:r>
      <w:r w:rsidR="00732A44" w:rsidRPr="00732A44">
        <w:rPr>
          <w:b w:val="0"/>
        </w:rPr>
        <w:t xml:space="preserve"> «Эрудит»</w:t>
      </w:r>
      <w:r w:rsidRPr="0003144E">
        <w:rPr>
          <w:b w:val="0"/>
        </w:rPr>
        <w:t xml:space="preserve"> является добровольным и бесплатным.</w:t>
      </w:r>
    </w:p>
    <w:p w:rsidR="00E93C27" w:rsidRDefault="001A0BA2" w:rsidP="00E93C27">
      <w:pPr>
        <w:pStyle w:val="2"/>
        <w:ind w:left="360" w:firstLine="0"/>
        <w:rPr>
          <w:b w:val="0"/>
        </w:rPr>
      </w:pPr>
      <w:r>
        <w:rPr>
          <w:b w:val="0"/>
        </w:rPr>
        <w:t xml:space="preserve">3.4. </w:t>
      </w:r>
      <w:r w:rsidRPr="001A0BA2">
        <w:rPr>
          <w:b w:val="0"/>
        </w:rPr>
        <w:t xml:space="preserve">Участие в </w:t>
      </w:r>
      <w:r w:rsidR="00732A44" w:rsidRPr="00732A44">
        <w:rPr>
          <w:b w:val="0"/>
        </w:rPr>
        <w:t>Акци</w:t>
      </w:r>
      <w:r w:rsidR="00732A44">
        <w:rPr>
          <w:b w:val="0"/>
        </w:rPr>
        <w:t>и</w:t>
      </w:r>
      <w:r w:rsidR="00732A44" w:rsidRPr="00732A44">
        <w:rPr>
          <w:b w:val="0"/>
        </w:rPr>
        <w:t xml:space="preserve"> «Эрудит»</w:t>
      </w:r>
      <w:r w:rsidRPr="001A0BA2">
        <w:rPr>
          <w:b w:val="0"/>
        </w:rPr>
        <w:t xml:space="preserve"> может быть только индивидуальным.</w:t>
      </w:r>
      <w:r w:rsidR="00996B0A" w:rsidRPr="0003144E">
        <w:rPr>
          <w:b w:val="0"/>
        </w:rPr>
        <w:t xml:space="preserve"> </w:t>
      </w:r>
    </w:p>
    <w:p w:rsidR="00E93C27" w:rsidRPr="00E93C27" w:rsidRDefault="00E93C27" w:rsidP="00E93C27"/>
    <w:p w:rsidR="00E93C27" w:rsidRDefault="00E93C27" w:rsidP="00E93C27">
      <w:pPr>
        <w:jc w:val="center"/>
        <w:rPr>
          <w:b/>
        </w:rPr>
      </w:pPr>
      <w:r w:rsidRPr="00E93C27">
        <w:rPr>
          <w:b/>
        </w:rPr>
        <w:t xml:space="preserve">4. Организация и проведение </w:t>
      </w:r>
      <w:r w:rsidR="00E31CC4" w:rsidRPr="00E31CC4">
        <w:rPr>
          <w:b/>
          <w:bCs/>
        </w:rPr>
        <w:t>Акции «Эрудит»</w:t>
      </w:r>
    </w:p>
    <w:p w:rsidR="00E93C27" w:rsidRPr="00E93C27" w:rsidRDefault="00E93C27" w:rsidP="00E93C27">
      <w:pPr>
        <w:jc w:val="center"/>
        <w:rPr>
          <w:b/>
        </w:rPr>
      </w:pPr>
    </w:p>
    <w:p w:rsidR="00E93C27" w:rsidRDefault="00E93C27" w:rsidP="00E93C27">
      <w:r>
        <w:t xml:space="preserve">4.1. </w:t>
      </w:r>
      <w:r w:rsidR="00732A44" w:rsidRPr="00732A44">
        <w:t>Акция «Эрудит»</w:t>
      </w:r>
      <w:r>
        <w:t xml:space="preserve"> представляет собой </w:t>
      </w:r>
      <w:r w:rsidR="00951F25">
        <w:t>комплект</w:t>
      </w:r>
      <w:r>
        <w:t xml:space="preserve"> тестовых заданий разной степени сложности с вариантами ответов. </w:t>
      </w:r>
    </w:p>
    <w:p w:rsidR="00E93C27" w:rsidRDefault="00E93C27" w:rsidP="00E93C27">
      <w:r>
        <w:t>4.2. Тематика заданий</w:t>
      </w:r>
      <w:r w:rsidR="00922A6B">
        <w:t xml:space="preserve"> </w:t>
      </w:r>
      <w:r>
        <w:t>– история, география, культура, геральдика</w:t>
      </w:r>
      <w:r w:rsidR="00C00BF0">
        <w:t>, топонимика</w:t>
      </w:r>
      <w:r>
        <w:t xml:space="preserve"> Новосибирской  области.</w:t>
      </w:r>
    </w:p>
    <w:p w:rsidR="00E93C27" w:rsidRDefault="00E93C27" w:rsidP="00E93C27">
      <w:r>
        <w:t xml:space="preserve">4.3. Общая </w:t>
      </w:r>
      <w:r w:rsidR="00922A6B">
        <w:t xml:space="preserve">максимальная </w:t>
      </w:r>
      <w:r>
        <w:t xml:space="preserve">сумма баллов за </w:t>
      </w:r>
      <w:r w:rsidR="00732A44" w:rsidRPr="00732A44">
        <w:t>Акци</w:t>
      </w:r>
      <w:r w:rsidR="00732A44">
        <w:t>ю</w:t>
      </w:r>
      <w:r w:rsidR="00732A44" w:rsidRPr="00732A44">
        <w:t xml:space="preserve"> «Эрудит»</w:t>
      </w:r>
      <w:r>
        <w:t xml:space="preserve"> </w:t>
      </w:r>
      <w:r w:rsidR="000300C3">
        <w:t>–</w:t>
      </w:r>
      <w:r w:rsidR="00922A6B">
        <w:t xml:space="preserve"> </w:t>
      </w:r>
      <w:r w:rsidR="00C00BF0" w:rsidRPr="007940EF">
        <w:t>30</w:t>
      </w:r>
      <w:r>
        <w:t xml:space="preserve"> баллов.</w:t>
      </w:r>
    </w:p>
    <w:p w:rsidR="00E93C27" w:rsidRDefault="00E93C27" w:rsidP="00E93C27">
      <w:r>
        <w:t xml:space="preserve">4.4. </w:t>
      </w:r>
      <w:r w:rsidR="00732A44" w:rsidRPr="00732A44">
        <w:t>Акция «Эрудит»</w:t>
      </w:r>
      <w:r>
        <w:t xml:space="preserve"> проводится на русском языке.</w:t>
      </w:r>
    </w:p>
    <w:p w:rsidR="00E93C27" w:rsidRDefault="00E93C27" w:rsidP="00C00BF0">
      <w:pPr>
        <w:shd w:val="clear" w:color="auto" w:fill="FFFFFF" w:themeFill="background1"/>
      </w:pPr>
      <w:r>
        <w:t xml:space="preserve">4.5. Перед началом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>
        <w:t xml:space="preserve"> участники получают в распеч</w:t>
      </w:r>
      <w:r w:rsidR="00C00BF0">
        <w:t xml:space="preserve">атанном виде бланк с тестовыми заданиями </w:t>
      </w:r>
      <w:r>
        <w:t>и устную инструкцию по его заполнению.</w:t>
      </w:r>
      <w:r w:rsidR="005310A6">
        <w:t xml:space="preserve"> </w:t>
      </w:r>
      <w:r>
        <w:t xml:space="preserve">Продолжительность выполнения заданий составляет </w:t>
      </w:r>
      <w:r w:rsidR="00C00BF0">
        <w:t>60</w:t>
      </w:r>
      <w:r>
        <w:t xml:space="preserve"> минут.</w:t>
      </w:r>
      <w:r w:rsidR="000300C3">
        <w:t xml:space="preserve"> </w:t>
      </w:r>
      <w:r>
        <w:t xml:space="preserve">Общее время проведения, включая инструктирование участников, </w:t>
      </w:r>
      <w:r w:rsidR="000300C3" w:rsidRPr="000300C3">
        <w:t>–</w:t>
      </w:r>
      <w:r w:rsidR="000300C3">
        <w:t xml:space="preserve"> </w:t>
      </w:r>
      <w:r w:rsidR="00C00BF0">
        <w:t>75</w:t>
      </w:r>
      <w:r w:rsidR="000300C3">
        <w:t xml:space="preserve"> </w:t>
      </w:r>
      <w:r>
        <w:t>минут.</w:t>
      </w:r>
    </w:p>
    <w:p w:rsidR="00E93C27" w:rsidRDefault="00E93C27" w:rsidP="00E93C27">
      <w:r>
        <w:t>4.6. Каждому участнику присваивается индивидуальный</w:t>
      </w:r>
      <w:r w:rsidR="000300C3">
        <w:t xml:space="preserve"> </w:t>
      </w:r>
      <w:r>
        <w:t xml:space="preserve">идентификационный номер (далее </w:t>
      </w:r>
      <w:r w:rsidR="000300C3">
        <w:t xml:space="preserve">– </w:t>
      </w:r>
      <w:r>
        <w:t>ИИН), вписываемый в бланк ответов</w:t>
      </w:r>
      <w:r w:rsidR="000300C3">
        <w:t xml:space="preserve"> </w:t>
      </w:r>
      <w:r>
        <w:t>при его получении. ИИН также дублируется на бланке с заданиями, который</w:t>
      </w:r>
      <w:r w:rsidR="000300C3">
        <w:t xml:space="preserve"> </w:t>
      </w:r>
      <w:r>
        <w:t xml:space="preserve">остаётся у участника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>
        <w:t>. По ИИН участник сможет проверить свой</w:t>
      </w:r>
      <w:r w:rsidR="000300C3">
        <w:t xml:space="preserve"> </w:t>
      </w:r>
      <w:r>
        <w:t>результат.</w:t>
      </w:r>
    </w:p>
    <w:p w:rsidR="00E93C27" w:rsidRDefault="00E93C27" w:rsidP="00E93C27">
      <w:r>
        <w:t>4.8. Сданные на проверку бланки ответов не рецензируются и не возвращаются. Апелляция не предусмотрена.</w:t>
      </w:r>
    </w:p>
    <w:p w:rsidR="000300C3" w:rsidRDefault="00E93C27" w:rsidP="000300C3">
      <w:r>
        <w:t xml:space="preserve">4.9. С результатами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>
        <w:t xml:space="preserve"> участники могут ознакомит</w:t>
      </w:r>
      <w:r w:rsidR="00C00BF0">
        <w:t>ь</w:t>
      </w:r>
      <w:r>
        <w:t xml:space="preserve">ся после </w:t>
      </w:r>
      <w:r w:rsidR="00F847DB">
        <w:t>17</w:t>
      </w:r>
      <w:r w:rsidR="00C00BF0" w:rsidRPr="007940EF">
        <w:t>.1</w:t>
      </w:r>
      <w:r w:rsidR="00F847DB">
        <w:t>1</w:t>
      </w:r>
      <w:r w:rsidR="00C00BF0" w:rsidRPr="007940EF">
        <w:t>.</w:t>
      </w:r>
      <w:r w:rsidR="000300C3" w:rsidRPr="007940EF">
        <w:t xml:space="preserve"> </w:t>
      </w:r>
      <w:r w:rsidRPr="007940EF">
        <w:t>20</w:t>
      </w:r>
      <w:r w:rsidR="000300C3" w:rsidRPr="007940EF">
        <w:t>22</w:t>
      </w:r>
      <w:r>
        <w:t xml:space="preserve"> г</w:t>
      </w:r>
      <w:r w:rsidR="000300C3">
        <w:t>.</w:t>
      </w:r>
      <w:r>
        <w:t>, используя ИИН</w:t>
      </w:r>
      <w:r w:rsidR="000300C3">
        <w:t>:</w:t>
      </w:r>
    </w:p>
    <w:p w:rsidR="00E93C27" w:rsidRDefault="00C00BF0" w:rsidP="000300C3">
      <w:r w:rsidRPr="00C00BF0">
        <w:t>–</w:t>
      </w:r>
      <w:r w:rsidR="000300C3">
        <w:t xml:space="preserve"> </w:t>
      </w:r>
      <w:r w:rsidR="00E93C27">
        <w:t xml:space="preserve"> на официальном сайте </w:t>
      </w:r>
      <w:r w:rsidR="000300C3">
        <w:t>НГОНБ;</w:t>
      </w:r>
    </w:p>
    <w:p w:rsidR="00E93C27" w:rsidRDefault="00C00BF0" w:rsidP="00E93C27">
      <w:r w:rsidRPr="00C00BF0">
        <w:t>–</w:t>
      </w:r>
      <w:r w:rsidR="00E93C27">
        <w:t xml:space="preserve"> при личном обращении в </w:t>
      </w:r>
      <w:r w:rsidR="00E93C27" w:rsidRPr="007940EF">
        <w:t xml:space="preserve">Краеведческий </w:t>
      </w:r>
      <w:r w:rsidR="000300C3" w:rsidRPr="007940EF">
        <w:t>отдел НГОНБ</w:t>
      </w:r>
      <w:r w:rsidR="007940EF">
        <w:t xml:space="preserve"> или на площадки проведения </w:t>
      </w:r>
      <w:r w:rsidR="00732A44">
        <w:t>мероприятия</w:t>
      </w:r>
      <w:r w:rsidR="000300C3">
        <w:t>.</w:t>
      </w:r>
    </w:p>
    <w:p w:rsidR="00E93C27" w:rsidRDefault="00E93C27" w:rsidP="00E93C27">
      <w:r>
        <w:t xml:space="preserve">4.10. </w:t>
      </w:r>
      <w:r w:rsidR="000300C3">
        <w:t>Всем у</w:t>
      </w:r>
      <w:r>
        <w:t>частникам будет</w:t>
      </w:r>
      <w:r w:rsidR="000300C3">
        <w:t xml:space="preserve"> </w:t>
      </w:r>
      <w:r>
        <w:t>выслан на электронную почту сертификат участника.</w:t>
      </w:r>
    </w:p>
    <w:p w:rsidR="001F1411" w:rsidRDefault="001F1411" w:rsidP="00E93C27"/>
    <w:p w:rsidR="001F1411" w:rsidRDefault="001F1411" w:rsidP="001F1411">
      <w:pPr>
        <w:pStyle w:val="a6"/>
        <w:numPr>
          <w:ilvl w:val="0"/>
          <w:numId w:val="9"/>
        </w:numPr>
        <w:jc w:val="center"/>
        <w:rPr>
          <w:b/>
        </w:rPr>
      </w:pPr>
      <w:r w:rsidRPr="001F1411">
        <w:rPr>
          <w:b/>
        </w:rPr>
        <w:t xml:space="preserve">Площадки проведения </w:t>
      </w:r>
      <w:r w:rsidR="00E31CC4" w:rsidRPr="00E31CC4">
        <w:rPr>
          <w:b/>
          <w:bCs/>
        </w:rPr>
        <w:t>Акции «Эрудит»</w:t>
      </w:r>
    </w:p>
    <w:p w:rsidR="005310A6" w:rsidRPr="001F1411" w:rsidRDefault="005310A6" w:rsidP="005310A6">
      <w:pPr>
        <w:pStyle w:val="a6"/>
        <w:jc w:val="center"/>
        <w:rPr>
          <w:b/>
        </w:rPr>
      </w:pPr>
    </w:p>
    <w:p w:rsidR="001F1411" w:rsidRPr="007940EF" w:rsidRDefault="00CB58EA" w:rsidP="001A0BA2">
      <w:pPr>
        <w:pStyle w:val="a6"/>
        <w:numPr>
          <w:ilvl w:val="1"/>
          <w:numId w:val="9"/>
        </w:numPr>
      </w:pPr>
      <w:r>
        <w:t xml:space="preserve"> </w:t>
      </w:r>
      <w:r w:rsidR="001F1411" w:rsidRPr="007940EF">
        <w:t xml:space="preserve">Площадками проведения </w:t>
      </w:r>
      <w:r w:rsidR="00FE3C08" w:rsidRPr="00FE3C08">
        <w:t>Акци</w:t>
      </w:r>
      <w:r w:rsidR="00FE3C08">
        <w:t>и</w:t>
      </w:r>
      <w:r w:rsidR="00FE3C08" w:rsidRPr="00FE3C08">
        <w:t xml:space="preserve"> «Эрудит»</w:t>
      </w:r>
      <w:r w:rsidR="001F1411" w:rsidRPr="007940EF">
        <w:t xml:space="preserve"> выступают библиотеки</w:t>
      </w:r>
      <w:r w:rsidR="00C00BF0" w:rsidRPr="007940EF">
        <w:t>, образовательные и досуговые организации</w:t>
      </w:r>
      <w:r w:rsidR="001F1411" w:rsidRPr="007940EF">
        <w:t xml:space="preserve"> </w:t>
      </w:r>
      <w:r w:rsidR="00C00BF0" w:rsidRPr="007940EF">
        <w:t xml:space="preserve"> и учреждения </w:t>
      </w:r>
      <w:r w:rsidR="001F1411" w:rsidRPr="007940EF">
        <w:t xml:space="preserve">города Новосибирска и Новосибирской области. </w:t>
      </w:r>
    </w:p>
    <w:p w:rsidR="001A0BA2" w:rsidRDefault="00CB58EA" w:rsidP="001A0BA2">
      <w:pPr>
        <w:pStyle w:val="a6"/>
        <w:numPr>
          <w:ilvl w:val="1"/>
          <w:numId w:val="9"/>
        </w:numPr>
      </w:pPr>
      <w:r>
        <w:t xml:space="preserve"> </w:t>
      </w:r>
      <w:r w:rsidR="001A0BA2" w:rsidRPr="001A0BA2">
        <w:t xml:space="preserve">Участие государственных, общественных и иных организаций в проведении </w:t>
      </w:r>
      <w:r w:rsidR="00FE3C08">
        <w:t>мероприятия</w:t>
      </w:r>
      <w:r w:rsidR="001A0BA2" w:rsidRPr="001A0BA2">
        <w:t xml:space="preserve"> в качестве площадки осуществляется на добровольной и безвозмездной основе. Расходы по изготовлению печатных форм бланков, приобретению канцелярских товаров, использованию оргтехники и помещений покрываются из собственных средств организации, на базе которой организуется площадка, либо за счёт иных привлечённых средств.</w:t>
      </w:r>
    </w:p>
    <w:p w:rsidR="00B4106A" w:rsidRPr="00732A44" w:rsidRDefault="00B4106A" w:rsidP="001A0BA2">
      <w:pPr>
        <w:pStyle w:val="a6"/>
        <w:numPr>
          <w:ilvl w:val="1"/>
          <w:numId w:val="9"/>
        </w:numPr>
      </w:pPr>
      <w:r>
        <w:t xml:space="preserve"> </w:t>
      </w:r>
      <w:r w:rsidRPr="00732A44">
        <w:t xml:space="preserve">Для участия организации в качестве площадки проведения </w:t>
      </w:r>
      <w:r w:rsidR="00FE3C08" w:rsidRPr="00FE3C08">
        <w:t>Акци</w:t>
      </w:r>
      <w:r w:rsidR="00FE3C08">
        <w:t>и</w:t>
      </w:r>
      <w:r w:rsidR="00FE3C08" w:rsidRPr="00FE3C08">
        <w:t xml:space="preserve"> «Эрудит»</w:t>
      </w:r>
      <w:r w:rsidRPr="00732A44">
        <w:t xml:space="preserve"> необходимо в срок до </w:t>
      </w:r>
      <w:r w:rsidR="00F847DB">
        <w:t>31</w:t>
      </w:r>
      <w:r w:rsidRPr="00732A44">
        <w:t xml:space="preserve"> </w:t>
      </w:r>
      <w:r w:rsidR="00F847DB">
        <w:t>ок</w:t>
      </w:r>
      <w:r w:rsidRPr="00732A44">
        <w:t xml:space="preserve">тября 2022 г. подать заявку организатору в свободной форме. Не позднее, чем за три дня до проведения </w:t>
      </w:r>
      <w:r w:rsidR="00FE3C08">
        <w:t>мероприятия</w:t>
      </w:r>
      <w:r w:rsidRPr="00732A44">
        <w:t>, организатор обязуется предоставить тестовые материалы для проведения мероприятия.</w:t>
      </w:r>
    </w:p>
    <w:p w:rsidR="001A0BA2" w:rsidRDefault="001A0BA2" w:rsidP="001A0BA2">
      <w:pPr>
        <w:pStyle w:val="a6"/>
        <w:numPr>
          <w:ilvl w:val="1"/>
          <w:numId w:val="9"/>
        </w:numPr>
      </w:pPr>
      <w:r>
        <w:t xml:space="preserve"> Каждая площадка организует работу по подготовке и проведению </w:t>
      </w:r>
      <w:r w:rsidR="00FE3C08" w:rsidRPr="00FE3C08">
        <w:t>Акци</w:t>
      </w:r>
      <w:r w:rsidR="00FE3C08">
        <w:t>и</w:t>
      </w:r>
      <w:r w:rsidR="00FE3C08" w:rsidRPr="00FE3C08">
        <w:t xml:space="preserve"> «Эрудит»</w:t>
      </w:r>
      <w:r>
        <w:t>:</w:t>
      </w:r>
    </w:p>
    <w:p w:rsidR="00CB58EA" w:rsidRDefault="00CB58EA" w:rsidP="001A0BA2">
      <w:pPr>
        <w:pStyle w:val="a6"/>
      </w:pPr>
      <w:r w:rsidRPr="00CB58EA">
        <w:t>–</w:t>
      </w:r>
      <w:r>
        <w:t xml:space="preserve"> Организует регистрацию желающих принять участие в </w:t>
      </w:r>
      <w:r w:rsidR="00732A44" w:rsidRPr="00732A44">
        <w:t>Акци</w:t>
      </w:r>
      <w:r w:rsidR="00732A44">
        <w:t>и</w:t>
      </w:r>
      <w:r w:rsidR="00732A44" w:rsidRPr="00732A44">
        <w:t xml:space="preserve"> «Эрудит»</w:t>
      </w:r>
      <w:r>
        <w:t>;</w:t>
      </w:r>
    </w:p>
    <w:p w:rsidR="001A0BA2" w:rsidRDefault="00CB58EA" w:rsidP="001A0BA2">
      <w:pPr>
        <w:pStyle w:val="a6"/>
      </w:pPr>
      <w:r w:rsidRPr="00CB58EA">
        <w:t>–</w:t>
      </w:r>
      <w:r>
        <w:t xml:space="preserve"> п</w:t>
      </w:r>
      <w:r w:rsidR="001A0BA2">
        <w:t xml:space="preserve">редоставляет помещение, оборудованное посадочными местами для участников </w:t>
      </w:r>
      <w:r w:rsidR="00FE3C08">
        <w:t>мероприятия</w:t>
      </w:r>
      <w:r w:rsidR="001A0BA2">
        <w:t>;</w:t>
      </w:r>
    </w:p>
    <w:p w:rsidR="001A0BA2" w:rsidRDefault="001A0BA2" w:rsidP="001A0BA2">
      <w:pPr>
        <w:pStyle w:val="a6"/>
      </w:pPr>
      <w:r>
        <w:t xml:space="preserve">– предварительно распечатывает бланки с заданиями по числу зарегистрированных участников; </w:t>
      </w:r>
    </w:p>
    <w:p w:rsidR="001A0BA2" w:rsidRDefault="001A0BA2" w:rsidP="001A0BA2">
      <w:pPr>
        <w:pStyle w:val="a6"/>
      </w:pPr>
      <w:r>
        <w:t xml:space="preserve">– присваивает работам участников </w:t>
      </w:r>
      <w:r w:rsidR="00FE3C08" w:rsidRPr="00FE3C08">
        <w:t>Акци</w:t>
      </w:r>
      <w:r w:rsidR="00FE3C08">
        <w:t>и</w:t>
      </w:r>
      <w:r w:rsidR="00FE3C08" w:rsidRPr="00FE3C08">
        <w:t xml:space="preserve"> «Эрудит»</w:t>
      </w:r>
      <w:r>
        <w:t xml:space="preserve"> идентификационный номер;</w:t>
      </w:r>
    </w:p>
    <w:p w:rsidR="001A0BA2" w:rsidRDefault="001A0BA2" w:rsidP="001A0BA2">
      <w:pPr>
        <w:pStyle w:val="a6"/>
      </w:pPr>
      <w:r>
        <w:t xml:space="preserve">– привлекает к участию в работе специалистов своего региона; </w:t>
      </w:r>
    </w:p>
    <w:p w:rsidR="001A0BA2" w:rsidRDefault="001A0BA2" w:rsidP="001A0BA2">
      <w:pPr>
        <w:pStyle w:val="a6"/>
      </w:pPr>
      <w:r>
        <w:t>– проводит фот</w:t>
      </w:r>
      <w:proofErr w:type="gramStart"/>
      <w:r>
        <w:t>о-</w:t>
      </w:r>
      <w:proofErr w:type="gramEnd"/>
      <w:r>
        <w:t xml:space="preserve"> и/или видеосъемку </w:t>
      </w:r>
      <w:r w:rsidR="00FE3C08">
        <w:t>Акции</w:t>
      </w:r>
      <w:r w:rsidR="00FE3C08" w:rsidRPr="00FE3C08">
        <w:t xml:space="preserve"> «Эрудит»</w:t>
      </w:r>
      <w:r>
        <w:t xml:space="preserve">; </w:t>
      </w:r>
    </w:p>
    <w:p w:rsidR="001A0BA2" w:rsidRDefault="001A0BA2" w:rsidP="001A0BA2">
      <w:pPr>
        <w:pStyle w:val="a6"/>
      </w:pPr>
      <w:r>
        <w:t xml:space="preserve">– </w:t>
      </w:r>
      <w:r w:rsidR="0058489B">
        <w:t>проводит проверку написанных на площадк</w:t>
      </w:r>
      <w:r w:rsidR="00FE3C08">
        <w:t>е</w:t>
      </w:r>
      <w:r w:rsidR="0058489B">
        <w:t xml:space="preserve"> работ</w:t>
      </w:r>
      <w:r>
        <w:t>;</w:t>
      </w:r>
    </w:p>
    <w:p w:rsidR="001A0BA2" w:rsidRDefault="001A0BA2" w:rsidP="001A0BA2">
      <w:pPr>
        <w:pStyle w:val="a6"/>
      </w:pPr>
      <w:r>
        <w:t xml:space="preserve">– размещает правильные ответы и итоги проведения </w:t>
      </w:r>
      <w:r w:rsidR="00FE3C08">
        <w:t>Акции</w:t>
      </w:r>
      <w:r w:rsidR="00FE3C08" w:rsidRPr="00FE3C08">
        <w:t xml:space="preserve"> «Эрудит»</w:t>
      </w:r>
      <w:r>
        <w:t xml:space="preserve"> на официальном сайте учреждения; </w:t>
      </w:r>
    </w:p>
    <w:p w:rsidR="003A110F" w:rsidRDefault="003A110F" w:rsidP="001A0BA2">
      <w:pPr>
        <w:pStyle w:val="a6"/>
      </w:pPr>
      <w:r w:rsidRPr="003A110F">
        <w:t>–</w:t>
      </w:r>
      <w:r>
        <w:t xml:space="preserve"> заполняет и осуществляет рассылку дипломов и сертификатов участникам </w:t>
      </w:r>
      <w:r w:rsidR="00FE3C08" w:rsidRPr="00FE3C08">
        <w:t>Акци</w:t>
      </w:r>
      <w:r w:rsidR="00FE3C08">
        <w:t>и</w:t>
      </w:r>
      <w:r w:rsidR="00FE3C08" w:rsidRPr="00FE3C08">
        <w:t xml:space="preserve"> «Эрудит»</w:t>
      </w:r>
      <w:r w:rsidR="00FE3C08">
        <w:t xml:space="preserve"> </w:t>
      </w:r>
      <w:r>
        <w:t>своей площадки;</w:t>
      </w:r>
    </w:p>
    <w:p w:rsidR="001A0BA2" w:rsidRPr="001F1411" w:rsidRDefault="001A0BA2" w:rsidP="001A0BA2">
      <w:pPr>
        <w:pStyle w:val="a6"/>
      </w:pPr>
      <w:r>
        <w:t xml:space="preserve">– направляет статистическую информацию в соответствии с формой в адрес организатора в течение 10 дней с момента проведения </w:t>
      </w:r>
      <w:r w:rsidR="00FE3C08" w:rsidRPr="00FE3C08">
        <w:t>Акции «Эрудит»</w:t>
      </w:r>
      <w:r>
        <w:t>.</w:t>
      </w:r>
    </w:p>
    <w:p w:rsidR="001A0BA2" w:rsidRPr="001F1411" w:rsidRDefault="001A0BA2" w:rsidP="001A0BA2"/>
    <w:p w:rsidR="001F1411" w:rsidRDefault="001F1411" w:rsidP="00E93C27"/>
    <w:p w:rsidR="00624786" w:rsidRDefault="00624786" w:rsidP="00E93C27"/>
    <w:p w:rsidR="001A0BA2" w:rsidRPr="00FE3C08" w:rsidRDefault="00E93C27" w:rsidP="001A0BA2">
      <w:pPr>
        <w:pStyle w:val="a6"/>
        <w:numPr>
          <w:ilvl w:val="0"/>
          <w:numId w:val="9"/>
        </w:numPr>
        <w:jc w:val="center"/>
        <w:rPr>
          <w:b/>
        </w:rPr>
      </w:pPr>
      <w:r w:rsidRPr="00FE3C08">
        <w:rPr>
          <w:b/>
        </w:rPr>
        <w:t xml:space="preserve">Дата, место и время проведения </w:t>
      </w:r>
      <w:r w:rsidR="00FE3C08" w:rsidRPr="00FE3C08">
        <w:rPr>
          <w:b/>
        </w:rPr>
        <w:t>Акции «Эрудит»</w:t>
      </w:r>
    </w:p>
    <w:p w:rsidR="00E93C27" w:rsidRDefault="00E93C27" w:rsidP="000300C3">
      <w:r>
        <w:t xml:space="preserve">5.1 </w:t>
      </w:r>
      <w:r w:rsidR="00FE3C08" w:rsidRPr="00FE3C08">
        <w:t>Акци</w:t>
      </w:r>
      <w:r w:rsidR="00FE3C08">
        <w:t>я</w:t>
      </w:r>
      <w:r w:rsidR="00FE3C08" w:rsidRPr="00FE3C08">
        <w:t xml:space="preserve"> «Эрудит» </w:t>
      </w:r>
      <w:r>
        <w:t xml:space="preserve"> проводится </w:t>
      </w:r>
      <w:r w:rsidR="001A0BA2" w:rsidRPr="001A0BA2">
        <w:t xml:space="preserve">в единый день — </w:t>
      </w:r>
      <w:r w:rsidR="00F847DB">
        <w:t>12</w:t>
      </w:r>
      <w:r w:rsidR="00210369">
        <w:t>.1</w:t>
      </w:r>
      <w:r w:rsidR="00F847DB">
        <w:t>1</w:t>
      </w:r>
      <w:r w:rsidR="000300C3">
        <w:t>.</w:t>
      </w:r>
      <w:r w:rsidR="00210369">
        <w:t>2022 г.</w:t>
      </w:r>
      <w:r>
        <w:t xml:space="preserve"> </w:t>
      </w:r>
      <w:r w:rsidR="001A0BA2">
        <w:t>на всех площадках, в одно время.</w:t>
      </w:r>
    </w:p>
    <w:p w:rsidR="000300C3" w:rsidRDefault="00E93C27" w:rsidP="00E93C27">
      <w:r>
        <w:t>5.2. Время проведения:</w:t>
      </w:r>
      <w:r w:rsidR="000300C3">
        <w:t xml:space="preserve"> </w:t>
      </w:r>
    </w:p>
    <w:p w:rsidR="00E93C27" w:rsidRPr="00210369" w:rsidRDefault="00D839D7" w:rsidP="00E93C27">
      <w:r w:rsidRPr="00D839D7">
        <w:t>–</w:t>
      </w:r>
      <w:r>
        <w:t xml:space="preserve"> </w:t>
      </w:r>
      <w:r w:rsidR="00210369" w:rsidRPr="00210369">
        <w:t>11</w:t>
      </w:r>
      <w:r w:rsidR="000300C3" w:rsidRPr="00210369">
        <w:t xml:space="preserve">:00 </w:t>
      </w:r>
      <w:r w:rsidR="00E93C27" w:rsidRPr="00210369">
        <w:t xml:space="preserve">начало </w:t>
      </w:r>
      <w:r w:rsidR="00CB58EA">
        <w:t xml:space="preserve">очного этапа </w:t>
      </w:r>
      <w:r w:rsidR="00210369" w:rsidRPr="00210369">
        <w:t>регистрации</w:t>
      </w:r>
      <w:r w:rsidR="00210369">
        <w:t xml:space="preserve"> участников</w:t>
      </w:r>
      <w:r w:rsidR="00E93C27" w:rsidRPr="00210369">
        <w:t>;</w:t>
      </w:r>
    </w:p>
    <w:p w:rsidR="00E93C27" w:rsidRDefault="00D839D7" w:rsidP="00E93C27">
      <w:r w:rsidRPr="00D839D7">
        <w:t>–</w:t>
      </w:r>
      <w:r>
        <w:t xml:space="preserve"> </w:t>
      </w:r>
      <w:r w:rsidR="00210369">
        <w:t>12</w:t>
      </w:r>
      <w:r w:rsidR="000300C3" w:rsidRPr="00210369">
        <w:t>:00</w:t>
      </w:r>
      <w:r w:rsidR="00E93C27" w:rsidRPr="00210369">
        <w:t xml:space="preserve"> </w:t>
      </w:r>
      <w:r w:rsidR="00210369">
        <w:t xml:space="preserve">начало </w:t>
      </w:r>
      <w:r w:rsidR="00FE3C08" w:rsidRPr="00FE3C08">
        <w:t>Акции «Эрудит»</w:t>
      </w:r>
      <w:r w:rsidR="00210369">
        <w:t>, инструктирование уч</w:t>
      </w:r>
      <w:r w:rsidR="00CB58EA">
        <w:t>астников по заполнению бланков А</w:t>
      </w:r>
      <w:r w:rsidR="00210369">
        <w:t>кции</w:t>
      </w:r>
      <w:r w:rsidR="00E93C27" w:rsidRPr="00210369">
        <w:t>;</w:t>
      </w:r>
    </w:p>
    <w:p w:rsidR="00210369" w:rsidRDefault="00D839D7" w:rsidP="00E93C27">
      <w:r w:rsidRPr="00D839D7">
        <w:t>–</w:t>
      </w:r>
      <w:r>
        <w:t xml:space="preserve"> </w:t>
      </w:r>
      <w:r w:rsidR="00210369">
        <w:t xml:space="preserve">13:15 окончание </w:t>
      </w:r>
      <w:r w:rsidR="00FE3C08" w:rsidRPr="00FE3C08">
        <w:t>Акции «Эрудит»</w:t>
      </w:r>
      <w:r w:rsidR="00210369">
        <w:t>.</w:t>
      </w:r>
    </w:p>
    <w:p w:rsidR="00210369" w:rsidRDefault="00210369" w:rsidP="00E93C27"/>
    <w:p w:rsidR="00210369" w:rsidRDefault="00210369" w:rsidP="00E93C27"/>
    <w:p w:rsidR="001A0BA2" w:rsidRPr="001A0BA2" w:rsidRDefault="001A0BA2" w:rsidP="001A0BA2">
      <w:pPr>
        <w:pStyle w:val="a6"/>
        <w:numPr>
          <w:ilvl w:val="0"/>
          <w:numId w:val="9"/>
        </w:numPr>
        <w:jc w:val="center"/>
        <w:rPr>
          <w:b/>
        </w:rPr>
      </w:pPr>
      <w:r w:rsidRPr="001A0BA2">
        <w:rPr>
          <w:b/>
        </w:rPr>
        <w:t>Подведение итогов</w:t>
      </w:r>
    </w:p>
    <w:p w:rsidR="001A0BA2" w:rsidRPr="001A0BA2" w:rsidRDefault="001A0BA2" w:rsidP="001A0BA2">
      <w:pPr>
        <w:pStyle w:val="a6"/>
        <w:jc w:val="center"/>
      </w:pPr>
    </w:p>
    <w:p w:rsidR="001A0BA2" w:rsidRPr="001A0BA2" w:rsidRDefault="001A0BA2" w:rsidP="001A0BA2">
      <w:r w:rsidRPr="001A0BA2">
        <w:t>7.1. Лицо, набравшее максимальное количество баллов, объявляется победителем и получает диплом победителя.</w:t>
      </w:r>
    </w:p>
    <w:p w:rsidR="001A0BA2" w:rsidRPr="001A0BA2" w:rsidRDefault="001A0BA2" w:rsidP="001A0BA2">
      <w:r w:rsidRPr="001A0BA2">
        <w:t>7.2. Лицо, набравшее от 91% до 99% от максимального количества баллов, получает диплом отличника.</w:t>
      </w:r>
    </w:p>
    <w:p w:rsidR="001A0BA2" w:rsidRDefault="001A0BA2" w:rsidP="001A0BA2">
      <w:r w:rsidRPr="001A0BA2">
        <w:t>7.3. Прочие участники получают диплом (сертификат) участника (по желанию).</w:t>
      </w:r>
    </w:p>
    <w:p w:rsidR="00C24E08" w:rsidRPr="001A0BA2" w:rsidRDefault="00C24E08" w:rsidP="001A0BA2">
      <w:r>
        <w:t>7.4. По результатам подсчета совокупного балла участников будут определены районы-победители, лучшие знатоки области.</w:t>
      </w:r>
    </w:p>
    <w:p w:rsidR="00210369" w:rsidRDefault="00210369" w:rsidP="00E93C27"/>
    <w:p w:rsidR="00210369" w:rsidRDefault="00210369" w:rsidP="00E93C27"/>
    <w:p w:rsidR="00996B0A" w:rsidRDefault="00996B0A" w:rsidP="00E93C27">
      <w:pPr>
        <w:pStyle w:val="2"/>
        <w:ind w:left="360" w:firstLine="0"/>
      </w:pPr>
    </w:p>
    <w:p w:rsidR="00996B0A" w:rsidRDefault="00996B0A" w:rsidP="00996B0A">
      <w:pPr>
        <w:pStyle w:val="a3"/>
      </w:pPr>
    </w:p>
    <w:p w:rsidR="00996B0A" w:rsidRPr="007940EF" w:rsidRDefault="00996B0A" w:rsidP="00210369">
      <w:pPr>
        <w:pStyle w:val="1"/>
        <w:shd w:val="clear" w:color="auto" w:fill="FFFFFF" w:themeFill="background1"/>
        <w:rPr>
          <w:bCs/>
        </w:rPr>
      </w:pPr>
      <w:r w:rsidRPr="007940EF">
        <w:rPr>
          <w:bCs/>
        </w:rPr>
        <w:t xml:space="preserve">Регистрация участников </w:t>
      </w:r>
      <w:r w:rsidR="00FE3C08" w:rsidRPr="00FE3C08">
        <w:rPr>
          <w:bCs/>
        </w:rPr>
        <w:t>Акции «Эрудит»</w:t>
      </w:r>
    </w:p>
    <w:p w:rsidR="00210369" w:rsidRPr="007940EF" w:rsidRDefault="00210369" w:rsidP="00210369"/>
    <w:p w:rsidR="00996B0A" w:rsidRPr="007940EF" w:rsidRDefault="00996B0A" w:rsidP="00210369">
      <w:pPr>
        <w:pStyle w:val="21"/>
        <w:shd w:val="clear" w:color="auto" w:fill="FFFFFF" w:themeFill="background1"/>
        <w:jc w:val="both"/>
      </w:pPr>
      <w:r w:rsidRPr="007940EF">
        <w:t xml:space="preserve">Желающие принять участие в </w:t>
      </w:r>
      <w:r w:rsidR="00FE3C08" w:rsidRPr="00FE3C08">
        <w:rPr>
          <w:bCs/>
        </w:rPr>
        <w:t>Акции «Эрудит»</w:t>
      </w:r>
      <w:r w:rsidRPr="007940EF">
        <w:t xml:space="preserve"> выбирают удобную </w:t>
      </w:r>
      <w:r w:rsidR="00210369" w:rsidRPr="007940EF">
        <w:t xml:space="preserve">для себя </w:t>
      </w:r>
      <w:r w:rsidRPr="007940EF">
        <w:t>площадку</w:t>
      </w:r>
      <w:r w:rsidR="00210369" w:rsidRPr="007940EF">
        <w:t xml:space="preserve"> и </w:t>
      </w:r>
      <w:r w:rsidRPr="007940EF">
        <w:t>формируют заявку</w:t>
      </w:r>
      <w:r w:rsidR="00210369" w:rsidRPr="007940EF">
        <w:t xml:space="preserve"> в форме</w:t>
      </w:r>
      <w:r w:rsidR="00F847DB">
        <w:t>, удобной для каждой конкретной площадки</w:t>
      </w:r>
      <w:r w:rsidRPr="007940EF">
        <w:t>.</w:t>
      </w:r>
    </w:p>
    <w:p w:rsidR="00257170" w:rsidRPr="007940EF" w:rsidRDefault="00257170" w:rsidP="00210369">
      <w:pPr>
        <w:pStyle w:val="21"/>
        <w:shd w:val="clear" w:color="auto" w:fill="FFFFFF" w:themeFill="background1"/>
        <w:jc w:val="both"/>
      </w:pPr>
    </w:p>
    <w:p w:rsidR="00357450" w:rsidRDefault="00F847DB" w:rsidP="00210369">
      <w:pPr>
        <w:pStyle w:val="21"/>
        <w:shd w:val="clear" w:color="auto" w:fill="FFFFFF" w:themeFill="background1"/>
        <w:jc w:val="both"/>
      </w:pPr>
      <w:r>
        <w:rPr>
          <w:b/>
          <w:bCs/>
        </w:rPr>
        <w:t xml:space="preserve">Удаленные заявки принимаются </w:t>
      </w:r>
      <w:r w:rsidR="00996B0A" w:rsidRPr="007940EF">
        <w:rPr>
          <w:b/>
          <w:bCs/>
        </w:rPr>
        <w:t xml:space="preserve">с </w:t>
      </w:r>
      <w:r>
        <w:rPr>
          <w:b/>
          <w:bCs/>
        </w:rPr>
        <w:t>01</w:t>
      </w:r>
      <w:r w:rsidR="00257170" w:rsidRPr="007940EF">
        <w:rPr>
          <w:b/>
          <w:bCs/>
        </w:rPr>
        <w:t>.</w:t>
      </w:r>
      <w:r>
        <w:rPr>
          <w:b/>
          <w:bCs/>
        </w:rPr>
        <w:t>11</w:t>
      </w:r>
      <w:r w:rsidR="00C24E08">
        <w:rPr>
          <w:b/>
          <w:bCs/>
        </w:rPr>
        <w:t>.2022</w:t>
      </w:r>
      <w:r w:rsidR="00996B0A" w:rsidRPr="007940EF">
        <w:rPr>
          <w:b/>
          <w:bCs/>
        </w:rPr>
        <w:t xml:space="preserve"> по </w:t>
      </w:r>
      <w:r>
        <w:rPr>
          <w:b/>
          <w:bCs/>
        </w:rPr>
        <w:t>12</w:t>
      </w:r>
      <w:r w:rsidR="00210369" w:rsidRPr="007940EF">
        <w:rPr>
          <w:b/>
          <w:bCs/>
        </w:rPr>
        <w:t>.</w:t>
      </w:r>
      <w:r>
        <w:rPr>
          <w:b/>
          <w:bCs/>
        </w:rPr>
        <w:t>11</w:t>
      </w:r>
      <w:r w:rsidR="00257170" w:rsidRPr="007940EF">
        <w:rPr>
          <w:b/>
          <w:bCs/>
        </w:rPr>
        <w:t>.</w:t>
      </w:r>
      <w:r w:rsidR="00210369" w:rsidRPr="007940EF">
        <w:rPr>
          <w:b/>
          <w:bCs/>
        </w:rPr>
        <w:t>2022</w:t>
      </w:r>
      <w:r>
        <w:rPr>
          <w:b/>
          <w:bCs/>
        </w:rPr>
        <w:t>, а в день проведения Акции возможна регистрация по месту проведения мероприятия</w:t>
      </w:r>
      <w:bookmarkStart w:id="2" w:name="_GoBack"/>
      <w:bookmarkEnd w:id="2"/>
      <w:r w:rsidR="00357450">
        <w:t>.</w:t>
      </w:r>
    </w:p>
    <w:p w:rsidR="00357450" w:rsidRDefault="00357450" w:rsidP="00210369">
      <w:pPr>
        <w:pStyle w:val="21"/>
        <w:shd w:val="clear" w:color="auto" w:fill="FFFFFF" w:themeFill="background1"/>
        <w:jc w:val="both"/>
      </w:pPr>
    </w:p>
    <w:p w:rsidR="00357450" w:rsidRDefault="00357450" w:rsidP="00210369">
      <w:pPr>
        <w:pStyle w:val="21"/>
        <w:shd w:val="clear" w:color="auto" w:fill="FFFFFF" w:themeFill="background1"/>
        <w:jc w:val="both"/>
      </w:pPr>
    </w:p>
    <w:p w:rsidR="00996B0A" w:rsidRPr="007940EF" w:rsidRDefault="00996B0A" w:rsidP="00210369">
      <w:pPr>
        <w:pStyle w:val="21"/>
        <w:shd w:val="clear" w:color="auto" w:fill="FFFFFF" w:themeFill="background1"/>
        <w:jc w:val="both"/>
        <w:rPr>
          <w:b/>
          <w:bCs/>
        </w:rPr>
      </w:pPr>
      <w:r w:rsidRPr="007940EF">
        <w:t>Оргкомитет</w:t>
      </w:r>
      <w:r w:rsidR="00357450">
        <w:t>:</w:t>
      </w:r>
      <w:r w:rsidRPr="007940EF">
        <w:t xml:space="preserve"> </w:t>
      </w:r>
      <w:proofErr w:type="gramStart"/>
      <w:r w:rsidRPr="007940EF">
        <w:t>е</w:t>
      </w:r>
      <w:proofErr w:type="gramEnd"/>
      <w:r w:rsidRPr="007940EF">
        <w:t>-</w:t>
      </w:r>
      <w:proofErr w:type="spellStart"/>
      <w:r w:rsidRPr="007940EF">
        <w:t>mail</w:t>
      </w:r>
      <w:proofErr w:type="spellEnd"/>
      <w:r w:rsidRPr="007940EF">
        <w:t xml:space="preserve">: </w:t>
      </w:r>
      <w:r w:rsidR="00357450" w:rsidRPr="00357450">
        <w:t>n.glushkova@nso.ru</w:t>
      </w:r>
    </w:p>
    <w:p w:rsidR="00210369" w:rsidRPr="007940EF" w:rsidRDefault="00210369" w:rsidP="00210369">
      <w:pPr>
        <w:pStyle w:val="21"/>
        <w:shd w:val="clear" w:color="auto" w:fill="FFFFFF" w:themeFill="background1"/>
      </w:pPr>
    </w:p>
    <w:p w:rsidR="00996B0A" w:rsidRPr="007940EF" w:rsidRDefault="00996B0A" w:rsidP="00210369">
      <w:pPr>
        <w:pStyle w:val="21"/>
        <w:shd w:val="clear" w:color="auto" w:fill="FFFFFF" w:themeFill="background1"/>
      </w:pPr>
      <w:r w:rsidRPr="007940EF">
        <w:t>Контактное лицо:</w:t>
      </w:r>
      <w:r w:rsidRPr="007940EF">
        <w:rPr>
          <w:b/>
          <w:bCs/>
        </w:rPr>
        <w:t xml:space="preserve"> </w:t>
      </w:r>
      <w:r w:rsidR="001A0BA2" w:rsidRPr="007940EF">
        <w:rPr>
          <w:b/>
          <w:bCs/>
        </w:rPr>
        <w:t>Глушкова Нина Юрьевна</w:t>
      </w:r>
      <w:r w:rsidRPr="007940EF">
        <w:rPr>
          <w:b/>
          <w:bCs/>
        </w:rPr>
        <w:t xml:space="preserve">    </w:t>
      </w:r>
    </w:p>
    <w:p w:rsidR="00996B0A" w:rsidRPr="007940EF" w:rsidRDefault="00996B0A" w:rsidP="00210369">
      <w:pPr>
        <w:pStyle w:val="1"/>
        <w:shd w:val="clear" w:color="auto" w:fill="FFFFFF" w:themeFill="background1"/>
        <w:tabs>
          <w:tab w:val="clear" w:pos="5954"/>
          <w:tab w:val="clear" w:pos="6663"/>
        </w:tabs>
        <w:rPr>
          <w:bCs/>
        </w:rPr>
      </w:pPr>
    </w:p>
    <w:p w:rsidR="00996B0A" w:rsidRPr="007940EF" w:rsidRDefault="00996B0A" w:rsidP="00210369">
      <w:pPr>
        <w:shd w:val="clear" w:color="auto" w:fill="FFFFFF" w:themeFill="background1"/>
        <w:jc w:val="both"/>
        <w:rPr>
          <w:b/>
          <w:bCs/>
          <w:color w:val="000000"/>
          <w:sz w:val="22"/>
          <w:szCs w:val="22"/>
        </w:rPr>
      </w:pPr>
      <w:r w:rsidRPr="007940EF">
        <w:rPr>
          <w:b/>
          <w:bCs/>
          <w:color w:val="000000"/>
          <w:sz w:val="22"/>
          <w:szCs w:val="22"/>
        </w:rPr>
        <w:t xml:space="preserve">Контактный телефон:   (383)  </w:t>
      </w:r>
      <w:r w:rsidR="00257170" w:rsidRPr="007940EF">
        <w:rPr>
          <w:b/>
          <w:bCs/>
          <w:color w:val="000000"/>
          <w:sz w:val="22"/>
          <w:szCs w:val="22"/>
        </w:rPr>
        <w:t>223-66-24</w:t>
      </w:r>
    </w:p>
    <w:p w:rsidR="00210369" w:rsidRPr="007940EF" w:rsidRDefault="00210369" w:rsidP="00210369">
      <w:pPr>
        <w:shd w:val="clear" w:color="auto" w:fill="FFFFFF" w:themeFill="background1"/>
        <w:jc w:val="both"/>
        <w:rPr>
          <w:b/>
          <w:bCs/>
          <w:color w:val="000000"/>
          <w:sz w:val="22"/>
          <w:szCs w:val="22"/>
        </w:rPr>
      </w:pPr>
    </w:p>
    <w:p w:rsidR="00996B0A" w:rsidRPr="00357450" w:rsidRDefault="00996B0A" w:rsidP="00210369">
      <w:pPr>
        <w:shd w:val="clear" w:color="auto" w:fill="FFFFFF" w:themeFill="background1"/>
        <w:jc w:val="both"/>
        <w:rPr>
          <w:b/>
          <w:bCs/>
          <w:color w:val="000000"/>
          <w:sz w:val="22"/>
          <w:szCs w:val="22"/>
          <w:highlight w:val="cyan"/>
        </w:rPr>
      </w:pPr>
      <w:r w:rsidRPr="00357450">
        <w:rPr>
          <w:b/>
          <w:bCs/>
          <w:color w:val="000000"/>
          <w:sz w:val="22"/>
          <w:szCs w:val="22"/>
        </w:rPr>
        <w:t xml:space="preserve">  </w:t>
      </w:r>
    </w:p>
    <w:p w:rsidR="00996B0A" w:rsidRPr="00357450" w:rsidRDefault="00996B0A" w:rsidP="00210369">
      <w:pPr>
        <w:shd w:val="clear" w:color="auto" w:fill="FFFFFF" w:themeFill="background1"/>
        <w:jc w:val="both"/>
        <w:rPr>
          <w:b/>
          <w:bCs/>
          <w:color w:val="000000"/>
          <w:sz w:val="22"/>
          <w:szCs w:val="22"/>
          <w:highlight w:val="cyan"/>
        </w:rPr>
      </w:pPr>
      <w:r w:rsidRPr="00357450">
        <w:rPr>
          <w:b/>
          <w:bCs/>
          <w:color w:val="000000"/>
          <w:sz w:val="22"/>
          <w:szCs w:val="22"/>
          <w:highlight w:val="cyan"/>
        </w:rPr>
        <w:t xml:space="preserve">                      </w:t>
      </w:r>
    </w:p>
    <w:p w:rsidR="00996B0A" w:rsidRPr="00357450" w:rsidRDefault="001A0BA2" w:rsidP="00210369">
      <w:pPr>
        <w:shd w:val="clear" w:color="auto" w:fill="FFFFFF" w:themeFill="background1"/>
        <w:jc w:val="both"/>
        <w:rPr>
          <w:b/>
          <w:bCs/>
          <w:spacing w:val="-2"/>
          <w:sz w:val="18"/>
          <w:szCs w:val="18"/>
          <w:highlight w:val="cyan"/>
        </w:rPr>
      </w:pPr>
      <w:r w:rsidRPr="00357450">
        <w:rPr>
          <w:b/>
          <w:bCs/>
          <w:spacing w:val="-2"/>
          <w:sz w:val="18"/>
          <w:szCs w:val="18"/>
          <w:highlight w:val="cyan"/>
        </w:rPr>
        <w:t xml:space="preserve">     </w:t>
      </w:r>
    </w:p>
    <w:p w:rsidR="00210369" w:rsidRPr="00357450" w:rsidRDefault="00996B0A" w:rsidP="00210369">
      <w:pPr>
        <w:shd w:val="clear" w:color="auto" w:fill="FFFFFF" w:themeFill="background1"/>
        <w:jc w:val="both"/>
        <w:rPr>
          <w:b/>
          <w:bCs/>
          <w:spacing w:val="-2"/>
          <w:sz w:val="18"/>
          <w:szCs w:val="18"/>
          <w:highlight w:val="cyan"/>
        </w:rPr>
      </w:pPr>
      <w:r w:rsidRPr="00357450">
        <w:rPr>
          <w:b/>
          <w:bCs/>
          <w:spacing w:val="-2"/>
          <w:sz w:val="18"/>
          <w:szCs w:val="18"/>
          <w:highlight w:val="cyan"/>
        </w:rPr>
        <w:t xml:space="preserve">      </w:t>
      </w:r>
    </w:p>
    <w:p w:rsidR="00996B0A" w:rsidRPr="00357450" w:rsidRDefault="00996B0A" w:rsidP="00210369">
      <w:pPr>
        <w:shd w:val="clear" w:color="auto" w:fill="FFFFFF" w:themeFill="background1"/>
        <w:ind w:firstLine="426"/>
        <w:rPr>
          <w:b/>
          <w:bCs/>
          <w:color w:val="000000"/>
          <w:sz w:val="22"/>
          <w:szCs w:val="22"/>
        </w:rPr>
      </w:pPr>
    </w:p>
    <w:p w:rsidR="00996B0A" w:rsidRPr="00357450" w:rsidRDefault="00996B0A" w:rsidP="00996B0A">
      <w:pPr>
        <w:ind w:firstLine="426"/>
        <w:rPr>
          <w:b/>
          <w:bCs/>
          <w:color w:val="000000"/>
          <w:sz w:val="22"/>
          <w:szCs w:val="22"/>
        </w:rPr>
      </w:pPr>
    </w:p>
    <w:p w:rsidR="00996B0A" w:rsidRDefault="00996B0A" w:rsidP="00624786">
      <w:pPr>
        <w:ind w:firstLine="42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Положение утверждено </w:t>
      </w:r>
    </w:p>
    <w:p w:rsidR="00996B0A" w:rsidRDefault="00996B0A" w:rsidP="00624786">
      <w:pPr>
        <w:ind w:firstLine="426"/>
        <w:jc w:val="right"/>
        <w:rPr>
          <w:color w:val="000000"/>
          <w:sz w:val="22"/>
          <w:szCs w:val="22"/>
        </w:rPr>
      </w:pPr>
    </w:p>
    <w:p w:rsidR="00996B0A" w:rsidRDefault="00996B0A" w:rsidP="00624786">
      <w:pPr>
        <w:ind w:firstLine="42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 </w:t>
      </w:r>
    </w:p>
    <w:p w:rsidR="00996B0A" w:rsidRDefault="00996B0A" w:rsidP="00624786">
      <w:pPr>
        <w:ind w:firstLine="426"/>
        <w:jc w:val="right"/>
      </w:pPr>
      <w:r>
        <w:rPr>
          <w:color w:val="000000"/>
          <w:sz w:val="22"/>
          <w:szCs w:val="22"/>
        </w:rPr>
        <w:t xml:space="preserve">                                    м.</w:t>
      </w:r>
      <w:r w:rsidR="002103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п.</w:t>
      </w:r>
    </w:p>
    <w:p w:rsidR="003C6D01" w:rsidRDefault="003C6D01" w:rsidP="003C6D01"/>
    <w:p w:rsidR="003C6D01" w:rsidRDefault="003C6D01" w:rsidP="003C6D01"/>
    <w:sectPr w:rsidR="003C6D01" w:rsidSect="00933201">
      <w:pgSz w:w="11906" w:h="16838" w:code="9"/>
      <w:pgMar w:top="568" w:right="851" w:bottom="567" w:left="709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768D"/>
    <w:multiLevelType w:val="multilevel"/>
    <w:tmpl w:val="E43ECF1E"/>
    <w:lvl w:ilvl="0">
      <w:start w:val="2"/>
      <w:numFmt w:val="decimal"/>
      <w:lvlText w:val="%1"/>
      <w:lvlJc w:val="left"/>
      <w:pPr>
        <w:ind w:left="324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A374AC9"/>
    <w:multiLevelType w:val="multilevel"/>
    <w:tmpl w:val="C58AB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A551887"/>
    <w:multiLevelType w:val="hybridMultilevel"/>
    <w:tmpl w:val="B5309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DF6D26"/>
    <w:multiLevelType w:val="multilevel"/>
    <w:tmpl w:val="9B101D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40637A"/>
    <w:multiLevelType w:val="hybridMultilevel"/>
    <w:tmpl w:val="E10645B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10247794">
      <w:start w:val="2"/>
      <w:numFmt w:val="bullet"/>
      <w:lvlText w:val="–"/>
      <w:lvlJc w:val="left"/>
      <w:pPr>
        <w:tabs>
          <w:tab w:val="num" w:pos="2106"/>
        </w:tabs>
        <w:ind w:left="2106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4F582B5A"/>
    <w:multiLevelType w:val="hybridMultilevel"/>
    <w:tmpl w:val="A268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16C96"/>
    <w:multiLevelType w:val="hybridMultilevel"/>
    <w:tmpl w:val="2E2A678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60E03F23"/>
    <w:multiLevelType w:val="hybridMultilevel"/>
    <w:tmpl w:val="E10645B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10247794">
      <w:start w:val="2"/>
      <w:numFmt w:val="bullet"/>
      <w:lvlText w:val="–"/>
      <w:lvlJc w:val="left"/>
      <w:pPr>
        <w:tabs>
          <w:tab w:val="num" w:pos="2106"/>
        </w:tabs>
        <w:ind w:left="2106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7C825592"/>
    <w:multiLevelType w:val="hybridMultilevel"/>
    <w:tmpl w:val="1D329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0A"/>
    <w:rsid w:val="000300C3"/>
    <w:rsid w:val="0003144E"/>
    <w:rsid w:val="00085773"/>
    <w:rsid w:val="001A0BA2"/>
    <w:rsid w:val="001F1411"/>
    <w:rsid w:val="00210369"/>
    <w:rsid w:val="00257170"/>
    <w:rsid w:val="003001AE"/>
    <w:rsid w:val="00357450"/>
    <w:rsid w:val="003A110F"/>
    <w:rsid w:val="003C6D01"/>
    <w:rsid w:val="004D4593"/>
    <w:rsid w:val="005310A6"/>
    <w:rsid w:val="0058489B"/>
    <w:rsid w:val="00624786"/>
    <w:rsid w:val="00732A44"/>
    <w:rsid w:val="007940EF"/>
    <w:rsid w:val="007C2264"/>
    <w:rsid w:val="008974AE"/>
    <w:rsid w:val="00922A6B"/>
    <w:rsid w:val="00933CC6"/>
    <w:rsid w:val="00951F25"/>
    <w:rsid w:val="00996B0A"/>
    <w:rsid w:val="00AF0C5F"/>
    <w:rsid w:val="00B15C3B"/>
    <w:rsid w:val="00B2106B"/>
    <w:rsid w:val="00B4106A"/>
    <w:rsid w:val="00BB7A28"/>
    <w:rsid w:val="00C00BF0"/>
    <w:rsid w:val="00C24E08"/>
    <w:rsid w:val="00C50E54"/>
    <w:rsid w:val="00CB58EA"/>
    <w:rsid w:val="00CD086E"/>
    <w:rsid w:val="00D839D7"/>
    <w:rsid w:val="00E31CC4"/>
    <w:rsid w:val="00E93C27"/>
    <w:rsid w:val="00F847DB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B0A"/>
    <w:pPr>
      <w:keepNext/>
      <w:tabs>
        <w:tab w:val="left" w:pos="5954"/>
        <w:tab w:val="left" w:pos="6663"/>
      </w:tabs>
      <w:jc w:val="center"/>
      <w:outlineLvl w:val="0"/>
    </w:pPr>
    <w:rPr>
      <w:b/>
      <w:color w:val="000000"/>
      <w:sz w:val="22"/>
      <w:szCs w:val="22"/>
    </w:rPr>
  </w:style>
  <w:style w:type="paragraph" w:styleId="2">
    <w:name w:val="heading 2"/>
    <w:basedOn w:val="a"/>
    <w:next w:val="a"/>
    <w:link w:val="20"/>
    <w:qFormat/>
    <w:rsid w:val="00996B0A"/>
    <w:pPr>
      <w:keepNext/>
      <w:ind w:firstLine="426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996B0A"/>
    <w:pPr>
      <w:keepNext/>
      <w:ind w:left="426"/>
      <w:jc w:val="both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qFormat/>
    <w:rsid w:val="00996B0A"/>
    <w:pPr>
      <w:keepNext/>
      <w:ind w:firstLine="426"/>
      <w:jc w:val="both"/>
      <w:outlineLvl w:val="3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B0A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996B0A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996B0A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996B0A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3">
    <w:name w:val="Body Text"/>
    <w:basedOn w:val="a"/>
    <w:link w:val="a4"/>
    <w:rsid w:val="00996B0A"/>
    <w:pPr>
      <w:ind w:right="-233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996B0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996B0A"/>
    <w:rPr>
      <w:color w:val="000000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996B0A"/>
    <w:rPr>
      <w:rFonts w:ascii="Times New Roman" w:eastAsia="Times New Roman" w:hAnsi="Times New Roman" w:cs="Times New Roman"/>
      <w:color w:val="000000"/>
      <w:lang w:eastAsia="ru-RU"/>
    </w:rPr>
  </w:style>
  <w:style w:type="character" w:styleId="a5">
    <w:name w:val="Hyperlink"/>
    <w:rsid w:val="00996B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1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B0A"/>
    <w:pPr>
      <w:keepNext/>
      <w:tabs>
        <w:tab w:val="left" w:pos="5954"/>
        <w:tab w:val="left" w:pos="6663"/>
      </w:tabs>
      <w:jc w:val="center"/>
      <w:outlineLvl w:val="0"/>
    </w:pPr>
    <w:rPr>
      <w:b/>
      <w:color w:val="000000"/>
      <w:sz w:val="22"/>
      <w:szCs w:val="22"/>
    </w:rPr>
  </w:style>
  <w:style w:type="paragraph" w:styleId="2">
    <w:name w:val="heading 2"/>
    <w:basedOn w:val="a"/>
    <w:next w:val="a"/>
    <w:link w:val="20"/>
    <w:qFormat/>
    <w:rsid w:val="00996B0A"/>
    <w:pPr>
      <w:keepNext/>
      <w:ind w:firstLine="426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996B0A"/>
    <w:pPr>
      <w:keepNext/>
      <w:ind w:left="426"/>
      <w:jc w:val="both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qFormat/>
    <w:rsid w:val="00996B0A"/>
    <w:pPr>
      <w:keepNext/>
      <w:ind w:firstLine="426"/>
      <w:jc w:val="both"/>
      <w:outlineLvl w:val="3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B0A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996B0A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996B0A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996B0A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3">
    <w:name w:val="Body Text"/>
    <w:basedOn w:val="a"/>
    <w:link w:val="a4"/>
    <w:rsid w:val="00996B0A"/>
    <w:pPr>
      <w:ind w:right="-233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996B0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996B0A"/>
    <w:rPr>
      <w:color w:val="000000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996B0A"/>
    <w:rPr>
      <w:rFonts w:ascii="Times New Roman" w:eastAsia="Times New Roman" w:hAnsi="Times New Roman" w:cs="Times New Roman"/>
      <w:color w:val="000000"/>
      <w:lang w:eastAsia="ru-RU"/>
    </w:rPr>
  </w:style>
  <w:style w:type="character" w:styleId="a5">
    <w:name w:val="Hyperlink"/>
    <w:rsid w:val="00996B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Нина Юрьевна</dc:creator>
  <cp:lastModifiedBy>Глушкова Нина Юрьевна</cp:lastModifiedBy>
  <cp:revision>21</cp:revision>
  <dcterms:created xsi:type="dcterms:W3CDTF">2022-04-27T04:12:00Z</dcterms:created>
  <dcterms:modified xsi:type="dcterms:W3CDTF">2022-10-14T06:37:00Z</dcterms:modified>
</cp:coreProperties>
</file>